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E62E" w14:textId="6ECC9E88" w:rsidR="007E3EF4" w:rsidRPr="006553AC" w:rsidRDefault="00383EF9" w:rsidP="0037191E">
      <w:pPr>
        <w:rPr>
          <w:rFonts w:cstheme="minorHAnsi"/>
          <w:b/>
          <w:bCs/>
          <w:color w:val="365F91" w:themeColor="accent1" w:themeShade="BF"/>
          <w:sz w:val="32"/>
          <w:szCs w:val="32"/>
          <w:u w:val="single"/>
        </w:rPr>
      </w:pPr>
      <w:r w:rsidRPr="006553AC">
        <w:rPr>
          <w:rFonts w:cstheme="minorHAnsi"/>
          <w:b/>
          <w:bCs/>
          <w:color w:val="365F91" w:themeColor="accent1" w:themeShade="BF"/>
          <w:sz w:val="32"/>
          <w:szCs w:val="32"/>
          <w:u w:val="single"/>
        </w:rPr>
        <w:t xml:space="preserve">Cllr </w:t>
      </w:r>
      <w:r w:rsidR="00C74971" w:rsidRPr="006553AC">
        <w:rPr>
          <w:rFonts w:cstheme="minorHAnsi"/>
          <w:b/>
          <w:bCs/>
          <w:color w:val="365F91" w:themeColor="accent1" w:themeShade="BF"/>
          <w:sz w:val="32"/>
          <w:szCs w:val="32"/>
          <w:u w:val="single"/>
        </w:rPr>
        <w:t>Jilly Jordan</w:t>
      </w:r>
      <w:r w:rsidR="00C917FB" w:rsidRPr="006553AC">
        <w:rPr>
          <w:rFonts w:cstheme="minorHAnsi"/>
          <w:b/>
          <w:bCs/>
          <w:color w:val="365F91" w:themeColor="accent1" w:themeShade="BF"/>
          <w:sz w:val="32"/>
          <w:szCs w:val="32"/>
        </w:rPr>
        <w:tab/>
      </w:r>
      <w:r w:rsidR="00C917FB" w:rsidRPr="006553AC">
        <w:rPr>
          <w:rFonts w:cstheme="minorHAnsi"/>
          <w:b/>
          <w:bCs/>
          <w:color w:val="365F91" w:themeColor="accent1" w:themeShade="BF"/>
          <w:sz w:val="32"/>
          <w:szCs w:val="32"/>
        </w:rPr>
        <w:tab/>
      </w:r>
      <w:r w:rsidR="00C917FB" w:rsidRPr="006553AC">
        <w:rPr>
          <w:rFonts w:cstheme="minorHAnsi"/>
          <w:b/>
          <w:bCs/>
          <w:color w:val="365F91" w:themeColor="accent1" w:themeShade="BF"/>
          <w:sz w:val="32"/>
          <w:szCs w:val="32"/>
        </w:rPr>
        <w:tab/>
      </w:r>
      <w:r w:rsidR="00C917FB" w:rsidRPr="006553AC">
        <w:rPr>
          <w:rFonts w:cstheme="minorHAnsi"/>
          <w:b/>
          <w:bCs/>
          <w:color w:val="365F91" w:themeColor="accent1" w:themeShade="BF"/>
          <w:sz w:val="32"/>
          <w:szCs w:val="32"/>
        </w:rPr>
        <w:tab/>
      </w:r>
      <w:r w:rsidR="00C917FB" w:rsidRPr="006553AC">
        <w:rPr>
          <w:rFonts w:cstheme="minorHAnsi"/>
          <w:b/>
          <w:bCs/>
          <w:color w:val="365F91" w:themeColor="accent1" w:themeShade="BF"/>
          <w:sz w:val="32"/>
          <w:szCs w:val="32"/>
        </w:rPr>
        <w:tab/>
      </w:r>
      <w:r w:rsidR="00C917FB" w:rsidRPr="006553AC">
        <w:rPr>
          <w:rFonts w:cstheme="minorHAnsi"/>
          <w:b/>
          <w:bCs/>
          <w:color w:val="365F91" w:themeColor="accent1" w:themeShade="BF"/>
          <w:sz w:val="32"/>
          <w:szCs w:val="32"/>
        </w:rPr>
        <w:tab/>
      </w:r>
      <w:r w:rsidR="00C917FB" w:rsidRPr="006553AC">
        <w:rPr>
          <w:rFonts w:cstheme="minorHAnsi"/>
          <w:b/>
          <w:bCs/>
          <w:color w:val="365F91" w:themeColor="accent1" w:themeShade="BF"/>
          <w:sz w:val="32"/>
          <w:szCs w:val="32"/>
        </w:rPr>
        <w:tab/>
      </w:r>
      <w:r w:rsidR="00C917FB" w:rsidRPr="006553AC">
        <w:rPr>
          <w:rFonts w:cstheme="minorHAnsi"/>
          <w:b/>
          <w:bCs/>
          <w:color w:val="365F91" w:themeColor="accent1" w:themeShade="BF"/>
          <w:sz w:val="32"/>
          <w:szCs w:val="32"/>
        </w:rPr>
        <w:tab/>
      </w:r>
      <w:r w:rsidR="00C74971" w:rsidRPr="006553AC">
        <w:rPr>
          <w:rFonts w:cstheme="minorHAnsi"/>
          <w:b/>
          <w:bCs/>
          <w:color w:val="365F91" w:themeColor="accent1" w:themeShade="BF"/>
          <w:sz w:val="32"/>
          <w:szCs w:val="32"/>
          <w:u w:val="single"/>
        </w:rPr>
        <w:t xml:space="preserve"> </w:t>
      </w:r>
      <w:r w:rsidR="00C917FB" w:rsidRPr="006553AC">
        <w:rPr>
          <w:noProof/>
          <w:color w:val="365F91" w:themeColor="accent1" w:themeShade="BF"/>
        </w:rPr>
        <w:drawing>
          <wp:inline distT="0" distB="0" distL="0" distR="0" wp14:anchorId="478C94D7" wp14:editId="58240A67">
            <wp:extent cx="1126976" cy="1136650"/>
            <wp:effectExtent l="0" t="0" r="0" b="6350"/>
            <wp:docPr id="148591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644" cy="1147409"/>
                    </a:xfrm>
                    <a:prstGeom prst="rect">
                      <a:avLst/>
                    </a:prstGeom>
                    <a:noFill/>
                    <a:ln>
                      <a:noFill/>
                    </a:ln>
                  </pic:spPr>
                </pic:pic>
              </a:graphicData>
            </a:graphic>
          </wp:inline>
        </w:drawing>
      </w:r>
    </w:p>
    <w:p w14:paraId="5D04A36B" w14:textId="77777777" w:rsidR="00004192" w:rsidRPr="006553AC" w:rsidRDefault="00004192" w:rsidP="0037191E">
      <w:pPr>
        <w:rPr>
          <w:rFonts w:cstheme="minorHAnsi"/>
          <w:b/>
          <w:bCs/>
          <w:color w:val="365F91" w:themeColor="accent1" w:themeShade="BF"/>
          <w:sz w:val="32"/>
          <w:szCs w:val="32"/>
          <w:u w:val="single"/>
        </w:rPr>
      </w:pPr>
    </w:p>
    <w:p w14:paraId="55C0A213" w14:textId="534AAC88" w:rsidR="00A310E5" w:rsidRPr="006553AC" w:rsidRDefault="0044116B">
      <w:pPr>
        <w:rPr>
          <w:rFonts w:cstheme="minorHAnsi"/>
          <w:b/>
          <w:bCs/>
          <w:color w:val="365F91" w:themeColor="accent1" w:themeShade="BF"/>
          <w:sz w:val="28"/>
          <w:szCs w:val="28"/>
          <w:u w:val="single"/>
        </w:rPr>
      </w:pPr>
      <w:r w:rsidRPr="006553AC">
        <w:rPr>
          <w:rFonts w:cstheme="minorHAnsi"/>
          <w:b/>
          <w:bCs/>
          <w:color w:val="365F91" w:themeColor="accent1" w:themeShade="BF"/>
          <w:sz w:val="32"/>
          <w:szCs w:val="32"/>
          <w:u w:val="single"/>
        </w:rPr>
        <w:t xml:space="preserve">Drayton Parslow Parish </w:t>
      </w:r>
      <w:r w:rsidR="008759F8" w:rsidRPr="006553AC">
        <w:rPr>
          <w:rFonts w:cstheme="minorHAnsi"/>
          <w:b/>
          <w:bCs/>
          <w:color w:val="365F91" w:themeColor="accent1" w:themeShade="BF"/>
          <w:sz w:val="28"/>
          <w:szCs w:val="28"/>
          <w:u w:val="single"/>
        </w:rPr>
        <w:t>Cou</w:t>
      </w:r>
      <w:r w:rsidR="005F1A58" w:rsidRPr="006553AC">
        <w:rPr>
          <w:rFonts w:cstheme="minorHAnsi"/>
          <w:b/>
          <w:bCs/>
          <w:color w:val="365F91" w:themeColor="accent1" w:themeShade="BF"/>
          <w:sz w:val="28"/>
          <w:szCs w:val="28"/>
          <w:u w:val="single"/>
        </w:rPr>
        <w:t xml:space="preserve">ncil </w:t>
      </w:r>
      <w:proofErr w:type="gramStart"/>
      <w:r w:rsidR="005F1A58" w:rsidRPr="006553AC">
        <w:rPr>
          <w:rFonts w:cstheme="minorHAnsi"/>
          <w:b/>
          <w:bCs/>
          <w:color w:val="365F91" w:themeColor="accent1" w:themeShade="BF"/>
          <w:sz w:val="28"/>
          <w:szCs w:val="28"/>
          <w:u w:val="single"/>
        </w:rPr>
        <w:t xml:space="preserve">Meeting </w:t>
      </w:r>
      <w:r w:rsidR="00E12640" w:rsidRPr="006553AC">
        <w:rPr>
          <w:rFonts w:cstheme="minorHAnsi"/>
          <w:b/>
          <w:bCs/>
          <w:color w:val="365F91" w:themeColor="accent1" w:themeShade="BF"/>
          <w:sz w:val="28"/>
          <w:szCs w:val="28"/>
          <w:u w:val="single"/>
        </w:rPr>
        <w:t xml:space="preserve"> </w:t>
      </w:r>
      <w:r w:rsidR="00486EDC" w:rsidRPr="006553AC">
        <w:rPr>
          <w:rFonts w:cstheme="minorHAnsi"/>
          <w:b/>
          <w:bCs/>
          <w:color w:val="365F91" w:themeColor="accent1" w:themeShade="BF"/>
          <w:sz w:val="28"/>
          <w:szCs w:val="28"/>
          <w:u w:val="single"/>
        </w:rPr>
        <w:t>Monday</w:t>
      </w:r>
      <w:proofErr w:type="gramEnd"/>
      <w:r w:rsidR="00486EDC" w:rsidRPr="006553AC">
        <w:rPr>
          <w:rFonts w:cstheme="minorHAnsi"/>
          <w:b/>
          <w:bCs/>
          <w:color w:val="365F91" w:themeColor="accent1" w:themeShade="BF"/>
          <w:sz w:val="28"/>
          <w:szCs w:val="28"/>
          <w:u w:val="single"/>
        </w:rPr>
        <w:t xml:space="preserve">  </w:t>
      </w:r>
      <w:r w:rsidR="005861E1" w:rsidRPr="006553AC">
        <w:rPr>
          <w:rFonts w:cstheme="minorHAnsi"/>
          <w:b/>
          <w:bCs/>
          <w:color w:val="365F91" w:themeColor="accent1" w:themeShade="BF"/>
          <w:sz w:val="28"/>
          <w:szCs w:val="28"/>
          <w:u w:val="single"/>
        </w:rPr>
        <w:t>2</w:t>
      </w:r>
      <w:r w:rsidR="0062702D" w:rsidRPr="006553AC">
        <w:rPr>
          <w:rFonts w:cstheme="minorHAnsi"/>
          <w:b/>
          <w:bCs/>
          <w:color w:val="365F91" w:themeColor="accent1" w:themeShade="BF"/>
          <w:sz w:val="28"/>
          <w:szCs w:val="28"/>
          <w:u w:val="single"/>
        </w:rPr>
        <w:t>9</w:t>
      </w:r>
      <w:r w:rsidR="0062702D" w:rsidRPr="006553AC">
        <w:rPr>
          <w:rFonts w:cstheme="minorHAnsi"/>
          <w:b/>
          <w:bCs/>
          <w:color w:val="365F91" w:themeColor="accent1" w:themeShade="BF"/>
          <w:sz w:val="28"/>
          <w:szCs w:val="28"/>
          <w:u w:val="single"/>
          <w:vertAlign w:val="superscript"/>
        </w:rPr>
        <w:t>th</w:t>
      </w:r>
      <w:r w:rsidR="00486EDC" w:rsidRPr="006553AC">
        <w:rPr>
          <w:rFonts w:cstheme="minorHAnsi"/>
          <w:b/>
          <w:bCs/>
          <w:color w:val="365F91" w:themeColor="accent1" w:themeShade="BF"/>
          <w:sz w:val="28"/>
          <w:szCs w:val="28"/>
          <w:u w:val="single"/>
        </w:rPr>
        <w:t xml:space="preserve"> April</w:t>
      </w:r>
    </w:p>
    <w:p w14:paraId="5465FA48" w14:textId="77777777" w:rsidR="00F52E8B" w:rsidRDefault="00F52E8B">
      <w:pPr>
        <w:rPr>
          <w:rFonts w:cstheme="minorHAnsi"/>
          <w:b/>
          <w:bCs/>
          <w:sz w:val="28"/>
          <w:szCs w:val="28"/>
          <w:u w:val="single"/>
        </w:rPr>
      </w:pPr>
    </w:p>
    <w:p w14:paraId="0992DE52" w14:textId="77777777" w:rsidR="00F52E8B" w:rsidRDefault="00F52E8B">
      <w:pPr>
        <w:rPr>
          <w:rFonts w:cstheme="minorHAnsi"/>
          <w:b/>
          <w:bCs/>
          <w:sz w:val="28"/>
          <w:szCs w:val="28"/>
          <w:u w:val="single"/>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F52E8B" w14:paraId="641676C2" w14:textId="77777777" w:rsidTr="00F52E8B">
        <w:trPr>
          <w:tblCellSpacing w:w="0" w:type="dxa"/>
          <w:jc w:val="center"/>
        </w:trPr>
        <w:tc>
          <w:tcPr>
            <w:tcW w:w="10030" w:type="dxa"/>
            <w:vAlign w:val="center"/>
            <w:hideMark/>
          </w:tcPr>
          <w:p w14:paraId="1B9AFCF3" w14:textId="77777777" w:rsidR="00F52E8B" w:rsidRPr="00F52E8B" w:rsidRDefault="00F52E8B" w:rsidP="005E547D">
            <w:pPr>
              <w:pStyle w:val="Heading2"/>
              <w:rPr>
                <w:rFonts w:ascii="Arial" w:eastAsia="Times New Roman" w:hAnsi="Arial" w:cs="Arial"/>
                <w:sz w:val="36"/>
                <w:szCs w:val="36"/>
              </w:rPr>
            </w:pPr>
            <w:r w:rsidRPr="00F52E8B">
              <w:rPr>
                <w:rFonts w:ascii="Arial" w:eastAsia="Times New Roman" w:hAnsi="Arial" w:cs="Arial"/>
                <w:sz w:val="36"/>
                <w:szCs w:val="36"/>
              </w:rPr>
              <w:t xml:space="preserve">Council reminds residents of new photo ID requirements for local and national </w:t>
            </w:r>
            <w:proofErr w:type="gramStart"/>
            <w:r w:rsidRPr="00F52E8B">
              <w:rPr>
                <w:rFonts w:ascii="Arial" w:eastAsia="Times New Roman" w:hAnsi="Arial" w:cs="Arial"/>
                <w:sz w:val="36"/>
                <w:szCs w:val="36"/>
              </w:rPr>
              <w:t>elections</w:t>
            </w:r>
            <w:proofErr w:type="gramEnd"/>
            <w:r w:rsidRPr="00F52E8B">
              <w:rPr>
                <w:rFonts w:ascii="Arial" w:eastAsia="Times New Roman" w:hAnsi="Arial" w:cs="Arial"/>
                <w:sz w:val="36"/>
                <w:szCs w:val="36"/>
              </w:rPr>
              <w:t xml:space="preserve"> </w:t>
            </w:r>
          </w:p>
          <w:p w14:paraId="23E6B0B9" w14:textId="77777777" w:rsidR="00F52E8B" w:rsidRDefault="00F52E8B" w:rsidP="005E547D">
            <w:pPr>
              <w:jc w:val="center"/>
              <w:rPr>
                <w:rFonts w:ascii="Arial" w:eastAsia="Times New Roman" w:hAnsi="Arial" w:cs="Arial"/>
              </w:rPr>
            </w:pPr>
            <w:r>
              <w:rPr>
                <w:rFonts w:ascii="Arial" w:eastAsia="Times New Roman" w:hAnsi="Arial" w:cs="Arial"/>
              </w:rPr>
              <w:t xml:space="preserve">​ </w:t>
            </w:r>
          </w:p>
        </w:tc>
      </w:tr>
      <w:tr w:rsidR="00536407" w:rsidRPr="00536407" w14:paraId="390A73B6" w14:textId="77777777" w:rsidTr="00F52E8B">
        <w:trPr>
          <w:tblCellSpacing w:w="0" w:type="dxa"/>
          <w:jc w:val="center"/>
        </w:trPr>
        <w:tc>
          <w:tcPr>
            <w:tcW w:w="10030" w:type="dxa"/>
            <w:vAlign w:val="center"/>
            <w:hideMark/>
          </w:tcPr>
          <w:p w14:paraId="4CD6CA3D"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Fonts w:ascii="Arial" w:hAnsi="Arial" w:cs="Arial"/>
                <w:color w:val="365F91" w:themeColor="accent1" w:themeShade="BF"/>
                <w:sz w:val="24"/>
                <w:szCs w:val="24"/>
              </w:rPr>
              <w:t>Buckinghamshire Council is reminding residents that to vote in upcoming elections in England they will need to show a valid photo ID at polling stations.</w:t>
            </w:r>
          </w:p>
          <w:p w14:paraId="6719773A"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Fonts w:ascii="Arial" w:hAnsi="Arial" w:cs="Arial"/>
                <w:color w:val="365F91" w:themeColor="accent1" w:themeShade="BF"/>
                <w:sz w:val="24"/>
                <w:szCs w:val="24"/>
              </w:rPr>
              <w:t>This will apply to:</w:t>
            </w:r>
          </w:p>
          <w:p w14:paraId="56FFC994" w14:textId="77777777" w:rsidR="00F52E8B" w:rsidRPr="00536407" w:rsidRDefault="00F52E8B" w:rsidP="005E547D">
            <w:pPr>
              <w:numPr>
                <w:ilvl w:val="0"/>
                <w:numId w:val="16"/>
              </w:numPr>
              <w:spacing w:line="254" w:lineRule="auto"/>
              <w:rPr>
                <w:rFonts w:ascii="Arial" w:eastAsia="Times New Roman" w:hAnsi="Arial" w:cs="Arial"/>
                <w:color w:val="365F91" w:themeColor="accent1" w:themeShade="BF"/>
                <w:szCs w:val="24"/>
              </w:rPr>
            </w:pPr>
            <w:r w:rsidRPr="00536407">
              <w:rPr>
                <w:rFonts w:ascii="Arial" w:eastAsia="Times New Roman" w:hAnsi="Arial" w:cs="Arial"/>
                <w:color w:val="365F91" w:themeColor="accent1" w:themeShade="BF"/>
                <w:szCs w:val="24"/>
              </w:rPr>
              <w:t>Local elections</w:t>
            </w:r>
          </w:p>
          <w:p w14:paraId="2DE526FB" w14:textId="77777777" w:rsidR="00F52E8B" w:rsidRPr="00536407" w:rsidRDefault="00F52E8B" w:rsidP="005E547D">
            <w:pPr>
              <w:numPr>
                <w:ilvl w:val="0"/>
                <w:numId w:val="16"/>
              </w:numPr>
              <w:spacing w:line="254" w:lineRule="auto"/>
              <w:rPr>
                <w:rFonts w:ascii="Arial" w:eastAsia="Times New Roman" w:hAnsi="Arial" w:cs="Arial"/>
                <w:color w:val="365F91" w:themeColor="accent1" w:themeShade="BF"/>
                <w:szCs w:val="24"/>
              </w:rPr>
            </w:pPr>
            <w:r w:rsidRPr="00536407">
              <w:rPr>
                <w:rFonts w:ascii="Arial" w:eastAsia="Times New Roman" w:hAnsi="Arial" w:cs="Arial"/>
                <w:color w:val="365F91" w:themeColor="accent1" w:themeShade="BF"/>
                <w:szCs w:val="24"/>
              </w:rPr>
              <w:t>UK General elections</w:t>
            </w:r>
          </w:p>
          <w:p w14:paraId="4B153A75" w14:textId="77777777" w:rsidR="00F52E8B" w:rsidRPr="00536407" w:rsidRDefault="00F52E8B" w:rsidP="005E547D">
            <w:pPr>
              <w:numPr>
                <w:ilvl w:val="0"/>
                <w:numId w:val="16"/>
              </w:numPr>
              <w:spacing w:line="254" w:lineRule="auto"/>
              <w:rPr>
                <w:rFonts w:ascii="Arial" w:eastAsia="Times New Roman" w:hAnsi="Arial" w:cs="Arial"/>
                <w:color w:val="365F91" w:themeColor="accent1" w:themeShade="BF"/>
                <w:szCs w:val="24"/>
              </w:rPr>
            </w:pPr>
            <w:r w:rsidRPr="00536407">
              <w:rPr>
                <w:rFonts w:ascii="Arial" w:eastAsia="Times New Roman" w:hAnsi="Arial" w:cs="Arial"/>
                <w:color w:val="365F91" w:themeColor="accent1" w:themeShade="BF"/>
                <w:szCs w:val="24"/>
              </w:rPr>
              <w:t>Police and Crime Commissioner elections</w:t>
            </w:r>
          </w:p>
          <w:p w14:paraId="08707B17" w14:textId="77777777" w:rsidR="00F52E8B" w:rsidRPr="00536407" w:rsidRDefault="00F52E8B" w:rsidP="005E547D">
            <w:pPr>
              <w:numPr>
                <w:ilvl w:val="0"/>
                <w:numId w:val="16"/>
              </w:numPr>
              <w:spacing w:line="254" w:lineRule="auto"/>
              <w:rPr>
                <w:rFonts w:ascii="Arial" w:eastAsia="Times New Roman" w:hAnsi="Arial" w:cs="Arial"/>
                <w:color w:val="365F91" w:themeColor="accent1" w:themeShade="BF"/>
                <w:szCs w:val="24"/>
              </w:rPr>
            </w:pPr>
            <w:r w:rsidRPr="00536407">
              <w:rPr>
                <w:rFonts w:ascii="Arial" w:eastAsia="Times New Roman" w:hAnsi="Arial" w:cs="Arial"/>
                <w:color w:val="365F91" w:themeColor="accent1" w:themeShade="BF"/>
                <w:szCs w:val="24"/>
              </w:rPr>
              <w:t>UK parliamentary by-elections</w:t>
            </w:r>
          </w:p>
          <w:p w14:paraId="5E2EDA00" w14:textId="77777777" w:rsidR="00F52E8B" w:rsidRPr="00536407" w:rsidRDefault="00F52E8B" w:rsidP="005E547D">
            <w:pPr>
              <w:numPr>
                <w:ilvl w:val="0"/>
                <w:numId w:val="16"/>
              </w:numPr>
              <w:spacing w:after="160" w:line="254" w:lineRule="auto"/>
              <w:rPr>
                <w:rFonts w:ascii="Arial" w:eastAsia="Times New Roman" w:hAnsi="Arial" w:cs="Arial"/>
                <w:color w:val="365F91" w:themeColor="accent1" w:themeShade="BF"/>
                <w:szCs w:val="24"/>
              </w:rPr>
            </w:pPr>
            <w:r w:rsidRPr="00536407">
              <w:rPr>
                <w:rFonts w:ascii="Arial" w:eastAsia="Times New Roman" w:hAnsi="Arial" w:cs="Arial"/>
                <w:color w:val="365F91" w:themeColor="accent1" w:themeShade="BF"/>
                <w:szCs w:val="24"/>
              </w:rPr>
              <w:t xml:space="preserve">Recall </w:t>
            </w:r>
            <w:proofErr w:type="gramStart"/>
            <w:r w:rsidRPr="00536407">
              <w:rPr>
                <w:rFonts w:ascii="Arial" w:eastAsia="Times New Roman" w:hAnsi="Arial" w:cs="Arial"/>
                <w:color w:val="365F91" w:themeColor="accent1" w:themeShade="BF"/>
                <w:szCs w:val="24"/>
              </w:rPr>
              <w:t>petitions</w:t>
            </w:r>
            <w:proofErr w:type="gramEnd"/>
          </w:p>
          <w:p w14:paraId="466E1821"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Fonts w:ascii="Arial" w:hAnsi="Arial" w:cs="Arial"/>
                <w:color w:val="365F91" w:themeColor="accent1" w:themeShade="BF"/>
                <w:sz w:val="24"/>
                <w:szCs w:val="24"/>
              </w:rPr>
              <w:t>The Electoral Commission’s website lists the </w:t>
            </w:r>
            <w:hyperlink r:id="rId12" w:history="1">
              <w:r w:rsidRPr="00536407">
                <w:rPr>
                  <w:rStyle w:val="Hyperlink"/>
                  <w:rFonts w:ascii="Arial" w:hAnsi="Arial" w:cs="Arial"/>
                  <w:color w:val="365F91" w:themeColor="accent1" w:themeShade="BF"/>
                  <w:sz w:val="24"/>
                  <w:szCs w:val="24"/>
                </w:rPr>
                <w:t>accepted forms of photo ID</w:t>
              </w:r>
            </w:hyperlink>
            <w:r w:rsidRPr="00536407">
              <w:rPr>
                <w:rFonts w:ascii="Arial" w:hAnsi="Arial" w:cs="Arial"/>
                <w:color w:val="365F91" w:themeColor="accent1" w:themeShade="BF"/>
                <w:sz w:val="24"/>
                <w:szCs w:val="24"/>
              </w:rPr>
              <w:t>.</w:t>
            </w:r>
          </w:p>
          <w:p w14:paraId="08A07392"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Style w:val="Strong"/>
                <w:rFonts w:ascii="Arial" w:hAnsi="Arial" w:cs="Arial"/>
                <w:color w:val="365F91" w:themeColor="accent1" w:themeShade="BF"/>
                <w:sz w:val="24"/>
                <w:szCs w:val="24"/>
              </w:rPr>
              <w:t>A photo ID will be required to vote at a polling station for the Police and Crime Commissioner election on Thursday 2 May.</w:t>
            </w:r>
          </w:p>
          <w:p w14:paraId="0E7E69C1"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Fonts w:ascii="Arial" w:hAnsi="Arial" w:cs="Arial"/>
                <w:color w:val="365F91" w:themeColor="accent1" w:themeShade="BF"/>
                <w:sz w:val="24"/>
                <w:szCs w:val="24"/>
              </w:rPr>
              <w:t>For people registered to vote by post, no photo ID will be required. This is because postal voting requires other identification checks, such as signature and date of birth verification.</w:t>
            </w:r>
          </w:p>
          <w:p w14:paraId="22ABD00E"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Fonts w:ascii="Arial" w:hAnsi="Arial" w:cs="Arial"/>
                <w:color w:val="365F91" w:themeColor="accent1" w:themeShade="BF"/>
                <w:sz w:val="24"/>
                <w:szCs w:val="24"/>
              </w:rPr>
              <w:t>Sarah Ashmead, Buckinghamshire Council’s Deputy Chief Executive and Returning Officer, said:</w:t>
            </w:r>
          </w:p>
          <w:p w14:paraId="345972BE"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Fonts w:ascii="Arial" w:hAnsi="Arial" w:cs="Arial"/>
                <w:color w:val="365F91" w:themeColor="accent1" w:themeShade="BF"/>
                <w:sz w:val="24"/>
                <w:szCs w:val="24"/>
              </w:rPr>
              <w:t>“You will need to show an accepted form of photo ID for the Police and Crime Commissioner election on 2 May 2024, the next General Election and any upcoming local referendums and elections.</w:t>
            </w:r>
          </w:p>
          <w:p w14:paraId="6693ABB4"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Fonts w:ascii="Arial" w:hAnsi="Arial" w:cs="Arial"/>
                <w:color w:val="365F91" w:themeColor="accent1" w:themeShade="BF"/>
                <w:sz w:val="24"/>
                <w:szCs w:val="24"/>
              </w:rPr>
              <w:t>“If you haven’t done so already, I’d encourage you to make sure that you are registered to vote. The easiest way to do this is by visiting </w:t>
            </w:r>
            <w:hyperlink r:id="rId13" w:history="1">
              <w:r w:rsidRPr="00536407">
                <w:rPr>
                  <w:rStyle w:val="Hyperlink"/>
                  <w:rFonts w:ascii="Arial" w:hAnsi="Arial" w:cs="Arial"/>
                  <w:color w:val="365F91" w:themeColor="accent1" w:themeShade="BF"/>
                  <w:sz w:val="24"/>
                  <w:szCs w:val="24"/>
                </w:rPr>
                <w:t>GOV.UK</w:t>
              </w:r>
            </w:hyperlink>
            <w:r w:rsidRPr="00536407">
              <w:rPr>
                <w:rFonts w:ascii="Arial" w:hAnsi="Arial" w:cs="Arial"/>
                <w:color w:val="365F91" w:themeColor="accent1" w:themeShade="BF"/>
                <w:sz w:val="24"/>
                <w:szCs w:val="24"/>
              </w:rPr>
              <w:t>.”</w:t>
            </w:r>
          </w:p>
          <w:p w14:paraId="4A2EF993"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Fonts w:ascii="Arial" w:hAnsi="Arial" w:cs="Arial"/>
                <w:color w:val="365F91" w:themeColor="accent1" w:themeShade="BF"/>
                <w:sz w:val="24"/>
                <w:szCs w:val="24"/>
              </w:rPr>
              <w:t xml:space="preserve">Find out more about accepted forms of photo ID and what to expect on polling day by visiting </w:t>
            </w:r>
            <w:hyperlink r:id="rId14" w:history="1">
              <w:r w:rsidRPr="00536407">
                <w:rPr>
                  <w:rStyle w:val="Hyperlink"/>
                  <w:rFonts w:ascii="Arial" w:hAnsi="Arial" w:cs="Arial"/>
                  <w:color w:val="365F91" w:themeColor="accent1" w:themeShade="BF"/>
                  <w:sz w:val="24"/>
                  <w:szCs w:val="24"/>
                </w:rPr>
                <w:t>Buckinghamshire Council's website</w:t>
              </w:r>
            </w:hyperlink>
            <w:r w:rsidRPr="00536407">
              <w:rPr>
                <w:rFonts w:ascii="Arial" w:hAnsi="Arial" w:cs="Arial"/>
                <w:color w:val="365F91" w:themeColor="accent1" w:themeShade="BF"/>
                <w:sz w:val="24"/>
                <w:szCs w:val="24"/>
              </w:rPr>
              <w:t>.</w:t>
            </w:r>
          </w:p>
          <w:p w14:paraId="0729466F" w14:textId="77777777" w:rsidR="00F52E8B" w:rsidRPr="00536407" w:rsidRDefault="00F52E8B" w:rsidP="005E547D">
            <w:pPr>
              <w:pStyle w:val="NormalWeb"/>
              <w:spacing w:before="0" w:beforeAutospacing="0" w:after="160" w:afterAutospacing="0" w:line="254" w:lineRule="auto"/>
              <w:rPr>
                <w:rFonts w:ascii="Arial" w:hAnsi="Arial" w:cs="Arial"/>
                <w:color w:val="365F91" w:themeColor="accent1" w:themeShade="BF"/>
                <w:sz w:val="24"/>
                <w:szCs w:val="24"/>
              </w:rPr>
            </w:pPr>
            <w:r w:rsidRPr="00536407">
              <w:rPr>
                <w:rFonts w:ascii="Arial" w:hAnsi="Arial" w:cs="Arial"/>
                <w:color w:val="365F91" w:themeColor="accent1" w:themeShade="BF"/>
                <w:sz w:val="24"/>
                <w:szCs w:val="24"/>
              </w:rPr>
              <w:t>The council is urging residents to share this information with friends and relatives who may be unaware of these voter ID changes or need assistance with applying for the necessary documents. Booklets containing relevant information are also available at Buckinghamshire libraries.</w:t>
            </w:r>
          </w:p>
          <w:p w14:paraId="557FD57B" w14:textId="50CAFBE7" w:rsidR="00F52E8B" w:rsidRPr="00536407" w:rsidRDefault="00F52E8B" w:rsidP="00F52E8B">
            <w:pPr>
              <w:pStyle w:val="NormalWeb"/>
              <w:spacing w:before="0" w:beforeAutospacing="0" w:after="160" w:afterAutospacing="0" w:line="254" w:lineRule="auto"/>
              <w:rPr>
                <w:rFonts w:ascii="Arial" w:hAnsi="Arial" w:cs="Arial"/>
                <w:color w:val="365F91" w:themeColor="accent1" w:themeShade="BF"/>
                <w:sz w:val="24"/>
                <w:szCs w:val="24"/>
              </w:rPr>
            </w:pPr>
          </w:p>
          <w:p w14:paraId="242DC2A0" w14:textId="77777777" w:rsidR="00F52E8B" w:rsidRPr="00536407" w:rsidRDefault="00F52E8B" w:rsidP="005E547D">
            <w:pPr>
              <w:pStyle w:val="NormalWeb"/>
              <w:spacing w:before="0" w:beforeAutospacing="0" w:after="160" w:afterAutospacing="0" w:line="254" w:lineRule="auto"/>
              <w:jc w:val="center"/>
              <w:rPr>
                <w:color w:val="365F91" w:themeColor="accent1" w:themeShade="BF"/>
              </w:rPr>
            </w:pPr>
            <w:r w:rsidRPr="00536407">
              <w:rPr>
                <w:color w:val="365F91" w:themeColor="accent1" w:themeShade="BF"/>
              </w:rPr>
              <w:t> </w:t>
            </w:r>
          </w:p>
          <w:p w14:paraId="0A904008" w14:textId="7434A20A" w:rsidR="00F52E8B" w:rsidRPr="00536407" w:rsidRDefault="00F52E8B" w:rsidP="005E547D">
            <w:pPr>
              <w:pStyle w:val="NormalWeb"/>
              <w:rPr>
                <w:rFonts w:ascii="Arial" w:hAnsi="Arial" w:cs="Arial"/>
                <w:color w:val="365F91" w:themeColor="accent1" w:themeShade="BF"/>
              </w:rPr>
            </w:pPr>
          </w:p>
          <w:p w14:paraId="5AF52675" w14:textId="301BCFB4" w:rsidR="00F52E8B" w:rsidRPr="00536407" w:rsidRDefault="00F52E8B" w:rsidP="005E547D">
            <w:pPr>
              <w:pStyle w:val="NormalWeb"/>
              <w:rPr>
                <w:rFonts w:ascii="Arial" w:hAnsi="Arial" w:cs="Arial"/>
                <w:color w:val="365F91" w:themeColor="accent1" w:themeShade="BF"/>
              </w:rPr>
            </w:pPr>
          </w:p>
          <w:p w14:paraId="09D12F26" w14:textId="77777777" w:rsidR="00F52E8B" w:rsidRPr="00536407" w:rsidRDefault="00F52E8B" w:rsidP="005E547D">
            <w:pPr>
              <w:pStyle w:val="NormalWeb"/>
              <w:rPr>
                <w:rFonts w:ascii="Arial" w:hAnsi="Arial" w:cs="Arial"/>
                <w:color w:val="365F91" w:themeColor="accent1" w:themeShade="BF"/>
              </w:rPr>
            </w:pPr>
            <w:r w:rsidRPr="00536407">
              <w:rPr>
                <w:rFonts w:ascii="Arial" w:hAnsi="Arial" w:cs="Arial"/>
                <w:color w:val="365F91" w:themeColor="accent1" w:themeShade="BF"/>
              </w:rPr>
              <w:t> </w:t>
            </w:r>
          </w:p>
        </w:tc>
      </w:tr>
    </w:tbl>
    <w:p w14:paraId="3C1D62D1" w14:textId="77777777" w:rsidR="00F52E8B" w:rsidRPr="00536407" w:rsidRDefault="00F52E8B">
      <w:pPr>
        <w:rPr>
          <w:rFonts w:cstheme="minorHAnsi"/>
          <w:b/>
          <w:bCs/>
          <w:color w:val="365F91" w:themeColor="accent1" w:themeShade="BF"/>
          <w:sz w:val="28"/>
          <w:szCs w:val="28"/>
          <w:u w:val="single"/>
        </w:rPr>
      </w:pPr>
    </w:p>
    <w:p w14:paraId="0A09AD21" w14:textId="77777777" w:rsidR="00F52E8B" w:rsidRPr="00536407" w:rsidRDefault="00F52E8B">
      <w:pPr>
        <w:rPr>
          <w:rFonts w:cstheme="minorHAnsi"/>
          <w:b/>
          <w:bCs/>
          <w:color w:val="365F91" w:themeColor="accent1" w:themeShade="BF"/>
          <w:sz w:val="28"/>
          <w:szCs w:val="28"/>
          <w:u w:val="single"/>
        </w:rPr>
      </w:pPr>
    </w:p>
    <w:p w14:paraId="2A42F6CA" w14:textId="77777777" w:rsidR="00F52E8B" w:rsidRDefault="00F52E8B">
      <w:pPr>
        <w:rPr>
          <w:rFonts w:cstheme="minorHAnsi"/>
          <w:b/>
          <w:bCs/>
          <w:sz w:val="28"/>
          <w:szCs w:val="28"/>
          <w:u w:val="single"/>
        </w:rPr>
      </w:pPr>
    </w:p>
    <w:p w14:paraId="065A3E9A" w14:textId="77777777" w:rsidR="00F52E8B" w:rsidRDefault="00F52E8B">
      <w:pPr>
        <w:rPr>
          <w:rFonts w:cstheme="minorHAnsi"/>
          <w:b/>
          <w:bCs/>
          <w:sz w:val="28"/>
          <w:szCs w:val="28"/>
          <w:u w:val="single"/>
        </w:rPr>
      </w:pPr>
    </w:p>
    <w:p w14:paraId="24E81E2D" w14:textId="77777777" w:rsidR="00F52E8B" w:rsidRDefault="00F52E8B">
      <w:pPr>
        <w:rPr>
          <w:rFonts w:cstheme="minorHAnsi"/>
          <w:b/>
          <w:bCs/>
          <w:sz w:val="28"/>
          <w:szCs w:val="28"/>
          <w:u w:val="single"/>
        </w:rPr>
      </w:pPr>
    </w:p>
    <w:p w14:paraId="1178C805" w14:textId="77777777" w:rsidR="00F52E8B" w:rsidRDefault="00F52E8B">
      <w:pPr>
        <w:rPr>
          <w:rFonts w:cstheme="minorHAnsi"/>
          <w:b/>
          <w:bCs/>
          <w:sz w:val="28"/>
          <w:szCs w:val="28"/>
          <w:u w:val="single"/>
        </w:rPr>
      </w:pPr>
    </w:p>
    <w:p w14:paraId="16580FF5" w14:textId="77777777" w:rsidR="00F52E8B" w:rsidRPr="000E71A9" w:rsidRDefault="00F52E8B">
      <w:pPr>
        <w:rPr>
          <w:rFonts w:cstheme="minorHAnsi"/>
          <w:b/>
          <w:bCs/>
          <w:sz w:val="28"/>
          <w:szCs w:val="28"/>
          <w:u w:val="single"/>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9C2E04" w14:paraId="7F599A15" w14:textId="77777777" w:rsidTr="009C2E04">
        <w:trPr>
          <w:tblCellSpacing w:w="0" w:type="dxa"/>
          <w:jc w:val="center"/>
        </w:trPr>
        <w:tc>
          <w:tcPr>
            <w:tcW w:w="9746" w:type="dxa"/>
            <w:vAlign w:val="center"/>
            <w:hideMark/>
          </w:tcPr>
          <w:p w14:paraId="48AF0FC5" w14:textId="77777777" w:rsidR="004E06AC" w:rsidRDefault="004E06AC" w:rsidP="009C2E04">
            <w:pPr>
              <w:pStyle w:val="NormalWeb"/>
              <w:spacing w:after="160" w:line="360" w:lineRule="auto"/>
              <w:rPr>
                <w:rFonts w:ascii="Arial" w:hAnsi="Arial" w:cs="Arial"/>
                <w:b/>
                <w:bCs/>
                <w:color w:val="365F91" w:themeColor="accent1" w:themeShade="BF"/>
                <w:sz w:val="36"/>
                <w:szCs w:val="36"/>
              </w:rPr>
            </w:pPr>
          </w:p>
          <w:p w14:paraId="432F3C51" w14:textId="77777777" w:rsidR="004E06AC" w:rsidRDefault="004E06AC" w:rsidP="009C2E04">
            <w:pPr>
              <w:pStyle w:val="NormalWeb"/>
              <w:spacing w:after="160" w:line="360" w:lineRule="auto"/>
              <w:rPr>
                <w:rFonts w:ascii="Arial" w:hAnsi="Arial" w:cs="Arial"/>
                <w:b/>
                <w:bCs/>
                <w:color w:val="365F91" w:themeColor="accent1" w:themeShade="BF"/>
                <w:sz w:val="36"/>
                <w:szCs w:val="36"/>
              </w:rPr>
            </w:pPr>
          </w:p>
          <w:p w14:paraId="0C320658" w14:textId="77777777" w:rsidR="004E06AC" w:rsidRDefault="004E06AC" w:rsidP="009C2E04">
            <w:pPr>
              <w:pStyle w:val="NormalWeb"/>
              <w:spacing w:after="160" w:line="360" w:lineRule="auto"/>
              <w:rPr>
                <w:rFonts w:ascii="Arial" w:hAnsi="Arial" w:cs="Arial"/>
                <w:b/>
                <w:bCs/>
                <w:color w:val="365F91" w:themeColor="accent1" w:themeShade="BF"/>
                <w:sz w:val="36"/>
                <w:szCs w:val="36"/>
              </w:rPr>
            </w:pPr>
          </w:p>
          <w:p w14:paraId="47A9CB8D" w14:textId="77777777" w:rsidR="004E06AC" w:rsidRDefault="004E06AC" w:rsidP="009C2E04">
            <w:pPr>
              <w:pStyle w:val="NormalWeb"/>
              <w:spacing w:after="160" w:line="360" w:lineRule="auto"/>
              <w:rPr>
                <w:rFonts w:ascii="Arial" w:hAnsi="Arial" w:cs="Arial"/>
                <w:b/>
                <w:bCs/>
                <w:color w:val="365F91" w:themeColor="accent1" w:themeShade="BF"/>
                <w:sz w:val="36"/>
                <w:szCs w:val="36"/>
              </w:rPr>
            </w:pPr>
          </w:p>
          <w:p w14:paraId="15435036" w14:textId="77777777" w:rsidR="004E06AC" w:rsidRDefault="004E06AC" w:rsidP="009C2E04">
            <w:pPr>
              <w:pStyle w:val="NormalWeb"/>
              <w:spacing w:after="160" w:line="360" w:lineRule="auto"/>
              <w:rPr>
                <w:rFonts w:ascii="Arial" w:hAnsi="Arial" w:cs="Arial"/>
                <w:b/>
                <w:bCs/>
                <w:color w:val="365F91" w:themeColor="accent1" w:themeShade="BF"/>
                <w:sz w:val="36"/>
                <w:szCs w:val="36"/>
              </w:rPr>
            </w:pPr>
          </w:p>
          <w:p w14:paraId="1EF7135F" w14:textId="77777777" w:rsidR="004E06AC" w:rsidRDefault="004E06AC" w:rsidP="009C2E04">
            <w:pPr>
              <w:pStyle w:val="NormalWeb"/>
              <w:spacing w:after="160" w:line="360" w:lineRule="auto"/>
              <w:rPr>
                <w:rFonts w:ascii="Arial" w:hAnsi="Arial" w:cs="Arial"/>
                <w:b/>
                <w:bCs/>
                <w:color w:val="365F91" w:themeColor="accent1" w:themeShade="BF"/>
                <w:sz w:val="36"/>
                <w:szCs w:val="36"/>
              </w:rPr>
            </w:pPr>
          </w:p>
          <w:p w14:paraId="5BD05EAE" w14:textId="77777777" w:rsidR="004E06AC" w:rsidRDefault="004E06AC" w:rsidP="009C2E04">
            <w:pPr>
              <w:pStyle w:val="NormalWeb"/>
              <w:spacing w:after="160" w:line="360" w:lineRule="auto"/>
              <w:rPr>
                <w:rFonts w:ascii="Arial" w:hAnsi="Arial" w:cs="Arial"/>
                <w:b/>
                <w:bCs/>
                <w:color w:val="365F91" w:themeColor="accent1" w:themeShade="BF"/>
                <w:sz w:val="36"/>
                <w:szCs w:val="36"/>
              </w:rPr>
            </w:pPr>
          </w:p>
          <w:p w14:paraId="511540B7" w14:textId="77777777" w:rsidR="004E06AC" w:rsidRDefault="004E06AC" w:rsidP="009C2E04">
            <w:pPr>
              <w:pStyle w:val="NormalWeb"/>
              <w:spacing w:after="160" w:line="360" w:lineRule="auto"/>
              <w:rPr>
                <w:rFonts w:ascii="Arial" w:hAnsi="Arial" w:cs="Arial"/>
                <w:b/>
                <w:bCs/>
                <w:color w:val="365F91" w:themeColor="accent1" w:themeShade="BF"/>
                <w:sz w:val="36"/>
                <w:szCs w:val="36"/>
              </w:rPr>
            </w:pPr>
          </w:p>
          <w:p w14:paraId="102725C5" w14:textId="77777777" w:rsidR="004E06AC" w:rsidRDefault="004E06AC" w:rsidP="009C2E04">
            <w:pPr>
              <w:pStyle w:val="NormalWeb"/>
              <w:spacing w:after="160" w:line="360" w:lineRule="auto"/>
              <w:rPr>
                <w:rFonts w:ascii="Arial" w:hAnsi="Arial" w:cs="Arial"/>
                <w:b/>
                <w:bCs/>
                <w:color w:val="365F91" w:themeColor="accent1" w:themeShade="BF"/>
                <w:sz w:val="36"/>
                <w:szCs w:val="36"/>
              </w:rPr>
            </w:pPr>
          </w:p>
          <w:p w14:paraId="50B65EA4" w14:textId="74D5277C" w:rsidR="009C2E04" w:rsidRPr="00B3787A" w:rsidRDefault="009C2E04" w:rsidP="009C2E04">
            <w:pPr>
              <w:pStyle w:val="NormalWeb"/>
              <w:spacing w:after="160" w:line="360" w:lineRule="auto"/>
              <w:rPr>
                <w:rFonts w:ascii="Arial" w:hAnsi="Arial" w:cs="Arial"/>
                <w:b/>
                <w:bCs/>
                <w:color w:val="365F91" w:themeColor="accent1" w:themeShade="BF"/>
                <w:sz w:val="36"/>
                <w:szCs w:val="36"/>
              </w:rPr>
            </w:pPr>
            <w:r w:rsidRPr="00F979B3">
              <w:rPr>
                <w:rFonts w:ascii="Arial" w:hAnsi="Arial" w:cs="Arial"/>
                <w:b/>
                <w:bCs/>
                <w:color w:val="365F91" w:themeColor="accent1" w:themeShade="BF"/>
                <w:sz w:val="36"/>
                <w:szCs w:val="36"/>
              </w:rPr>
              <w:lastRenderedPageBreak/>
              <w:t>Bucks Tree Mission flourishes with more than 193,000 trees planted so far</w:t>
            </w:r>
          </w:p>
        </w:tc>
      </w:tr>
      <w:tr w:rsidR="009C2E04" w14:paraId="7C45920F" w14:textId="77777777" w:rsidTr="009C2E04">
        <w:trPr>
          <w:tblCellSpacing w:w="0" w:type="dxa"/>
          <w:jc w:val="center"/>
        </w:trPr>
        <w:tc>
          <w:tcPr>
            <w:tcW w:w="9746" w:type="dxa"/>
            <w:vAlign w:val="center"/>
            <w:hideMark/>
          </w:tcPr>
          <w:p w14:paraId="2B791609" w14:textId="77777777" w:rsidR="009C2E04" w:rsidRPr="00F979B3" w:rsidRDefault="009C2E04" w:rsidP="009C2E04">
            <w:pPr>
              <w:pStyle w:val="NormalWeb"/>
              <w:spacing w:after="160" w:line="360" w:lineRule="auto"/>
              <w:rPr>
                <w:rFonts w:ascii="Arial" w:hAnsi="Arial" w:cs="Arial"/>
                <w:color w:val="365F91" w:themeColor="accent1" w:themeShade="BF"/>
                <w:sz w:val="24"/>
                <w:szCs w:val="24"/>
              </w:rPr>
            </w:pPr>
            <w:r w:rsidRPr="00F979B3">
              <w:rPr>
                <w:rFonts w:ascii="Arial" w:hAnsi="Arial" w:cs="Arial"/>
                <w:color w:val="365F91" w:themeColor="accent1" w:themeShade="BF"/>
                <w:sz w:val="24"/>
                <w:szCs w:val="24"/>
              </w:rPr>
              <w:lastRenderedPageBreak/>
              <w:t>To coincide with Earth Day (Monday 22 April), Buckinghamshire Council is celebrating the significant progress made in its Bucks Tree Mission, with over 193,000 trees planted since the beginning of the programme.</w:t>
            </w:r>
          </w:p>
          <w:p w14:paraId="5F4F1B3A" w14:textId="77777777" w:rsidR="009C2E04" w:rsidRPr="00F979B3" w:rsidRDefault="009C2E04" w:rsidP="009C2E04">
            <w:pPr>
              <w:pStyle w:val="NormalWeb"/>
              <w:spacing w:after="160" w:line="360" w:lineRule="auto"/>
              <w:rPr>
                <w:rFonts w:ascii="Arial" w:hAnsi="Arial" w:cs="Arial"/>
                <w:color w:val="365F91" w:themeColor="accent1" w:themeShade="BF"/>
                <w:sz w:val="24"/>
                <w:szCs w:val="24"/>
              </w:rPr>
            </w:pPr>
            <w:r w:rsidRPr="00F979B3">
              <w:rPr>
                <w:rFonts w:ascii="Arial" w:hAnsi="Arial" w:cs="Arial"/>
                <w:color w:val="365F91" w:themeColor="accent1" w:themeShade="BF"/>
                <w:sz w:val="24"/>
                <w:szCs w:val="24"/>
              </w:rPr>
              <w:t xml:space="preserve">The overall mission, which began in 2021, is to plant over 543,000 new trees on council-owned land in Buckinghamshire within a decade – one for every resident. This is part of the council’s comprehensive </w:t>
            </w:r>
            <w:hyperlink r:id="rId15" w:history="1">
              <w:r w:rsidRPr="00F979B3">
                <w:rPr>
                  <w:rStyle w:val="Hyperlink"/>
                  <w:rFonts w:ascii="Arial" w:hAnsi="Arial" w:cs="Arial"/>
                  <w:sz w:val="24"/>
                  <w:szCs w:val="24"/>
                </w:rPr>
                <w:t>Climate Change and Air Quality Strategy</w:t>
              </w:r>
            </w:hyperlink>
            <w:r w:rsidRPr="00F979B3">
              <w:rPr>
                <w:rFonts w:ascii="Arial" w:hAnsi="Arial" w:cs="Arial"/>
                <w:color w:val="365F91" w:themeColor="accent1" w:themeShade="BF"/>
                <w:sz w:val="24"/>
                <w:szCs w:val="24"/>
              </w:rPr>
              <w:t>.</w:t>
            </w:r>
          </w:p>
          <w:p w14:paraId="78D4769B" w14:textId="77777777" w:rsidR="009C2E04" w:rsidRPr="00F979B3" w:rsidRDefault="009C2E04" w:rsidP="009C2E04">
            <w:pPr>
              <w:pStyle w:val="NormalWeb"/>
              <w:spacing w:after="160" w:line="360" w:lineRule="auto"/>
              <w:rPr>
                <w:rFonts w:ascii="Arial" w:hAnsi="Arial" w:cs="Arial"/>
                <w:color w:val="365F91" w:themeColor="accent1" w:themeShade="BF"/>
                <w:sz w:val="24"/>
                <w:szCs w:val="24"/>
              </w:rPr>
            </w:pPr>
            <w:r w:rsidRPr="00F979B3">
              <w:rPr>
                <w:rFonts w:ascii="Arial" w:hAnsi="Arial" w:cs="Arial"/>
                <w:color w:val="365F91" w:themeColor="accent1" w:themeShade="BF"/>
                <w:sz w:val="24"/>
                <w:szCs w:val="24"/>
              </w:rPr>
              <w:t>The most recent tree planting season ran from October 2023 to March 2024. Key projects in the county have included a mix of large-scale tree planting on council land and a wide variety of local community planting initiatives, including several new Tiny Forests.</w:t>
            </w:r>
          </w:p>
          <w:p w14:paraId="09D6FFCA" w14:textId="77777777" w:rsidR="009C2E04" w:rsidRPr="00F979B3" w:rsidRDefault="009C2E04" w:rsidP="009C2E04">
            <w:pPr>
              <w:pStyle w:val="NormalWeb"/>
              <w:spacing w:after="160" w:line="360" w:lineRule="auto"/>
              <w:rPr>
                <w:rFonts w:ascii="Arial" w:hAnsi="Arial" w:cs="Arial"/>
                <w:color w:val="365F91" w:themeColor="accent1" w:themeShade="BF"/>
                <w:sz w:val="24"/>
                <w:szCs w:val="24"/>
              </w:rPr>
            </w:pPr>
            <w:r w:rsidRPr="00F979B3">
              <w:rPr>
                <w:rFonts w:ascii="Arial" w:hAnsi="Arial" w:cs="Arial"/>
                <w:color w:val="365F91" w:themeColor="accent1" w:themeShade="BF"/>
                <w:sz w:val="24"/>
                <w:szCs w:val="24"/>
              </w:rPr>
              <w:t>At Wing Wood,</w:t>
            </w:r>
            <w:r w:rsidRPr="00F979B3">
              <w:rPr>
                <w:rStyle w:val="Strong"/>
                <w:rFonts w:ascii="Arial" w:hAnsi="Arial" w:cs="Arial"/>
                <w:b w:val="0"/>
                <w:bCs w:val="0"/>
                <w:color w:val="365F91" w:themeColor="accent1" w:themeShade="BF"/>
                <w:sz w:val="24"/>
                <w:szCs w:val="24"/>
              </w:rPr>
              <w:t xml:space="preserve"> </w:t>
            </w:r>
            <w:r w:rsidRPr="00F979B3">
              <w:rPr>
                <w:rFonts w:ascii="Arial" w:hAnsi="Arial" w:cs="Arial"/>
                <w:color w:val="365F91" w:themeColor="accent1" w:themeShade="BF"/>
                <w:sz w:val="24"/>
                <w:szCs w:val="24"/>
              </w:rPr>
              <w:t xml:space="preserve">the final 23,000 trees have been planted, bringing this woodland up to its full complement of 132,000 trees. A well-attended volunteer day in Wing saw over 600 of the new trees planted by members of the local community. </w:t>
            </w:r>
          </w:p>
          <w:p w14:paraId="181F9604" w14:textId="77777777" w:rsidR="009C2E04" w:rsidRPr="00F979B3" w:rsidRDefault="009C2E04" w:rsidP="009C2E04">
            <w:pPr>
              <w:pStyle w:val="NormalWeb"/>
              <w:spacing w:after="160" w:line="360" w:lineRule="auto"/>
              <w:rPr>
                <w:rFonts w:ascii="Arial" w:hAnsi="Arial" w:cs="Arial"/>
                <w:color w:val="365F91" w:themeColor="accent1" w:themeShade="BF"/>
                <w:sz w:val="24"/>
                <w:szCs w:val="24"/>
              </w:rPr>
            </w:pPr>
            <w:r w:rsidRPr="00F979B3">
              <w:rPr>
                <w:rFonts w:ascii="Arial" w:hAnsi="Arial" w:cs="Arial"/>
                <w:color w:val="365F91" w:themeColor="accent1" w:themeShade="BF"/>
                <w:sz w:val="24"/>
                <w:szCs w:val="24"/>
              </w:rPr>
              <w:t xml:space="preserve">Communities have also been enjoying opportunities to plant more Miyawaki forests in Buckinghamshire, with five of these Tiny Forests being planted over the last few months – totalling 3,000 trees planted with funding the council secured from the Local Authority Treescapes Fund. This funding has also enabled community planting in Stoke Hammond, Gerrards Cross, Buckingham and Marlow. </w:t>
            </w:r>
          </w:p>
          <w:p w14:paraId="0E567287" w14:textId="17F3F6FB" w:rsidR="009C2E04" w:rsidRPr="00F979B3" w:rsidRDefault="009C2E04" w:rsidP="009C2E04">
            <w:pPr>
              <w:pStyle w:val="NormalWeb"/>
              <w:spacing w:after="160" w:line="360" w:lineRule="auto"/>
              <w:rPr>
                <w:rFonts w:ascii="Arial" w:hAnsi="Arial" w:cs="Arial"/>
                <w:color w:val="365F91" w:themeColor="accent1" w:themeShade="BF"/>
                <w:sz w:val="24"/>
                <w:szCs w:val="24"/>
              </w:rPr>
            </w:pPr>
            <w:r w:rsidRPr="00F979B3">
              <w:rPr>
                <w:rFonts w:ascii="Arial" w:hAnsi="Arial" w:cs="Arial"/>
                <w:color w:val="365F91" w:themeColor="accent1" w:themeShade="BF"/>
                <w:sz w:val="24"/>
                <w:szCs w:val="24"/>
              </w:rPr>
              <w:t>Trees provide a range of ecosystem services beyond capturing carbon, which will help deliver biodiversity and climate change adaptation improvements.</w:t>
            </w:r>
          </w:p>
          <w:p w14:paraId="25746CFA" w14:textId="77777777" w:rsidR="009C2E04" w:rsidRPr="00F979B3" w:rsidRDefault="009C2E04" w:rsidP="009C2E04">
            <w:pPr>
              <w:pStyle w:val="NormalWeb"/>
              <w:spacing w:after="160" w:line="360" w:lineRule="auto"/>
              <w:rPr>
                <w:rFonts w:ascii="Arial" w:hAnsi="Arial" w:cs="Arial"/>
                <w:color w:val="365F91" w:themeColor="accent1" w:themeShade="BF"/>
                <w:sz w:val="24"/>
                <w:szCs w:val="24"/>
              </w:rPr>
            </w:pPr>
            <w:r w:rsidRPr="00F979B3">
              <w:rPr>
                <w:rFonts w:ascii="Arial" w:hAnsi="Arial" w:cs="Arial"/>
                <w:color w:val="365F91" w:themeColor="accent1" w:themeShade="BF"/>
                <w:sz w:val="24"/>
                <w:szCs w:val="24"/>
              </w:rPr>
              <w:t xml:space="preserve">Find out more about </w:t>
            </w:r>
            <w:hyperlink r:id="rId16" w:history="1">
              <w:r w:rsidRPr="00F979B3">
                <w:rPr>
                  <w:rStyle w:val="Hyperlink"/>
                  <w:rFonts w:ascii="Arial" w:hAnsi="Arial" w:cs="Arial"/>
                  <w:sz w:val="24"/>
                  <w:szCs w:val="24"/>
                </w:rPr>
                <w:t>Bucks Tree Mission</w:t>
              </w:r>
            </w:hyperlink>
            <w:r w:rsidRPr="00F979B3">
              <w:rPr>
                <w:rFonts w:ascii="Arial" w:hAnsi="Arial" w:cs="Arial"/>
                <w:color w:val="365F91" w:themeColor="accent1" w:themeShade="BF"/>
                <w:sz w:val="24"/>
                <w:szCs w:val="24"/>
              </w:rPr>
              <w:t>.</w:t>
            </w:r>
          </w:p>
          <w:p w14:paraId="60DA2A73" w14:textId="31D9326E" w:rsidR="009C2E04" w:rsidRPr="00F979B3" w:rsidRDefault="009C2E04" w:rsidP="009C2E04">
            <w:pPr>
              <w:pStyle w:val="NormalWeb"/>
              <w:spacing w:after="160" w:line="360" w:lineRule="auto"/>
              <w:rPr>
                <w:rFonts w:ascii="Arial" w:hAnsi="Arial" w:cs="Arial"/>
                <w:color w:val="365F91" w:themeColor="accent1" w:themeShade="BF"/>
                <w:sz w:val="24"/>
                <w:szCs w:val="24"/>
              </w:rPr>
            </w:pPr>
          </w:p>
          <w:p w14:paraId="1CEE47CF" w14:textId="77777777" w:rsidR="009C2E04" w:rsidRPr="00F979B3" w:rsidRDefault="009C2E04" w:rsidP="009C2E04">
            <w:pPr>
              <w:pStyle w:val="NormalWeb"/>
              <w:spacing w:after="160" w:line="360" w:lineRule="auto"/>
              <w:rPr>
                <w:rFonts w:ascii="Arial" w:hAnsi="Arial" w:cs="Arial"/>
                <w:color w:val="365F91" w:themeColor="accent1" w:themeShade="BF"/>
                <w:sz w:val="24"/>
                <w:szCs w:val="24"/>
              </w:rPr>
            </w:pPr>
            <w:r w:rsidRPr="00F979B3">
              <w:rPr>
                <w:rFonts w:ascii="Arial" w:hAnsi="Arial" w:cs="Arial"/>
                <w:color w:val="365F91" w:themeColor="accent1" w:themeShade="BF"/>
                <w:sz w:val="24"/>
                <w:szCs w:val="24"/>
              </w:rPr>
              <w:t> </w:t>
            </w:r>
          </w:p>
        </w:tc>
      </w:tr>
      <w:tr w:rsidR="006E3F7F" w14:paraId="59EB1976" w14:textId="77777777" w:rsidTr="00572C62">
        <w:trPr>
          <w:tblCellSpacing w:w="0" w:type="dxa"/>
          <w:jc w:val="center"/>
        </w:trPr>
        <w:tc>
          <w:tcPr>
            <w:tcW w:w="9746" w:type="dxa"/>
            <w:vAlign w:val="center"/>
            <w:hideMark/>
          </w:tcPr>
          <w:p w14:paraId="253E1652" w14:textId="77777777" w:rsidR="006E3F7F" w:rsidRPr="003D663D" w:rsidRDefault="006E3F7F" w:rsidP="006E3F7F">
            <w:pPr>
              <w:pStyle w:val="NormalWeb"/>
              <w:spacing w:after="160" w:line="360" w:lineRule="auto"/>
              <w:rPr>
                <w:rFonts w:ascii="Arial" w:hAnsi="Arial" w:cs="Arial"/>
                <w:b/>
                <w:bCs/>
                <w:color w:val="365F91" w:themeColor="accent1" w:themeShade="BF"/>
                <w:sz w:val="36"/>
                <w:szCs w:val="36"/>
              </w:rPr>
            </w:pPr>
            <w:r w:rsidRPr="003D663D">
              <w:rPr>
                <w:rFonts w:ascii="Arial" w:hAnsi="Arial" w:cs="Arial"/>
                <w:b/>
                <w:bCs/>
                <w:color w:val="365F91" w:themeColor="accent1" w:themeShade="BF"/>
                <w:sz w:val="36"/>
                <w:szCs w:val="36"/>
              </w:rPr>
              <w:t xml:space="preserve">​ </w:t>
            </w:r>
          </w:p>
        </w:tc>
      </w:tr>
    </w:tbl>
    <w:p w14:paraId="369375F1" w14:textId="77777777" w:rsidR="000A34F6" w:rsidRDefault="000A34F6">
      <w:pPr>
        <w:rPr>
          <w:rFonts w:ascii="Arial" w:hAnsi="Arial" w:cs="Arial"/>
          <w:sz w:val="36"/>
          <w:szCs w:val="36"/>
        </w:rPr>
      </w:pPr>
    </w:p>
    <w:p w14:paraId="403662D7" w14:textId="77777777" w:rsidR="000A34F6" w:rsidRDefault="000A34F6">
      <w:pPr>
        <w:rPr>
          <w:rFonts w:ascii="Arial" w:hAnsi="Arial" w:cs="Arial"/>
          <w:sz w:val="36"/>
          <w:szCs w:val="36"/>
        </w:rPr>
      </w:pPr>
    </w:p>
    <w:p w14:paraId="59CFD856" w14:textId="77777777" w:rsidR="000A34F6" w:rsidRPr="00EB4BED" w:rsidRDefault="000A34F6">
      <w:pPr>
        <w:rPr>
          <w:rFonts w:ascii="Arial" w:hAnsi="Arial" w:cs="Arial"/>
          <w:b/>
          <w:bCs/>
          <w:sz w:val="36"/>
          <w:szCs w:val="36"/>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EB4BED" w:rsidRPr="00EB4BED" w14:paraId="3EE71916" w14:textId="77777777" w:rsidTr="00EB4BED">
        <w:trPr>
          <w:tblCellSpacing w:w="0" w:type="dxa"/>
          <w:jc w:val="center"/>
        </w:trPr>
        <w:tc>
          <w:tcPr>
            <w:tcW w:w="0" w:type="auto"/>
            <w:vAlign w:val="center"/>
            <w:hideMark/>
          </w:tcPr>
          <w:p w14:paraId="08C861FF" w14:textId="0DCCB6F3" w:rsidR="00EB4BED" w:rsidRPr="00EB4BED" w:rsidRDefault="00EB4BED" w:rsidP="004D7AF6">
            <w:pPr>
              <w:pStyle w:val="Heading2"/>
              <w:rPr>
                <w:rFonts w:ascii="Arial" w:eastAsia="Times New Roman" w:hAnsi="Arial" w:cs="Arial"/>
                <w:b/>
                <w:bCs/>
                <w:sz w:val="36"/>
                <w:szCs w:val="36"/>
              </w:rPr>
            </w:pPr>
            <w:r w:rsidRPr="00EB4BED">
              <w:rPr>
                <w:rFonts w:ascii="Arial" w:eastAsia="Times New Roman" w:hAnsi="Arial" w:cs="Arial"/>
                <w:b/>
                <w:bCs/>
                <w:sz w:val="36"/>
                <w:szCs w:val="36"/>
              </w:rPr>
              <w:t xml:space="preserve">Council unveils ambitious Housing Strategy for 2024-2029 </w:t>
            </w:r>
          </w:p>
          <w:p w14:paraId="0A6424DE" w14:textId="77777777" w:rsidR="00EB4BED" w:rsidRPr="00EB4BED" w:rsidRDefault="00EB4BED">
            <w:pPr>
              <w:jc w:val="center"/>
              <w:rPr>
                <w:rFonts w:ascii="Arial" w:eastAsia="Times New Roman" w:hAnsi="Arial" w:cs="Arial"/>
                <w:b/>
                <w:bCs/>
                <w:sz w:val="36"/>
                <w:szCs w:val="36"/>
              </w:rPr>
            </w:pPr>
            <w:r w:rsidRPr="00EB4BED">
              <w:rPr>
                <w:rFonts w:ascii="Arial" w:eastAsia="Times New Roman" w:hAnsi="Arial" w:cs="Arial"/>
                <w:b/>
                <w:bCs/>
                <w:sz w:val="36"/>
                <w:szCs w:val="36"/>
              </w:rPr>
              <w:t xml:space="preserve">​ </w:t>
            </w:r>
          </w:p>
        </w:tc>
      </w:tr>
      <w:tr w:rsidR="00EB4BED" w:rsidRPr="004D7AF6" w14:paraId="11C544E4" w14:textId="77777777" w:rsidTr="00EB4BED">
        <w:trPr>
          <w:tblCellSpacing w:w="0" w:type="dxa"/>
          <w:jc w:val="center"/>
        </w:trPr>
        <w:tc>
          <w:tcPr>
            <w:tcW w:w="0" w:type="auto"/>
            <w:vAlign w:val="center"/>
            <w:hideMark/>
          </w:tcPr>
          <w:p w14:paraId="42BA42EC" w14:textId="77777777" w:rsidR="00EB4BED" w:rsidRPr="00C265B4" w:rsidRDefault="00EB4BED">
            <w:pPr>
              <w:pStyle w:val="NormalWeb"/>
              <w:spacing w:before="0" w:beforeAutospacing="0" w:after="160" w:afterAutospacing="0" w:line="254" w:lineRule="auto"/>
              <w:rPr>
                <w:rFonts w:ascii="Arial" w:hAnsi="Arial" w:cs="Arial"/>
                <w:color w:val="365F91" w:themeColor="accent1" w:themeShade="BF"/>
                <w:sz w:val="24"/>
                <w:szCs w:val="24"/>
              </w:rPr>
            </w:pPr>
            <w:r w:rsidRPr="00C265B4">
              <w:rPr>
                <w:rFonts w:ascii="Arial" w:hAnsi="Arial" w:cs="Arial"/>
                <w:color w:val="365F91" w:themeColor="accent1" w:themeShade="BF"/>
                <w:sz w:val="24"/>
                <w:szCs w:val="24"/>
              </w:rPr>
              <w:t xml:space="preserve">Buckinghamshire Council has unveiled a comprehensive Housing Strategy for 2024-2029. The strategy sets out the council’s vision, </w:t>
            </w:r>
            <w:proofErr w:type="gramStart"/>
            <w:r w:rsidRPr="00C265B4">
              <w:rPr>
                <w:rFonts w:ascii="Arial" w:hAnsi="Arial" w:cs="Arial"/>
                <w:color w:val="365F91" w:themeColor="accent1" w:themeShade="BF"/>
                <w:sz w:val="24"/>
                <w:szCs w:val="24"/>
              </w:rPr>
              <w:t>priorities</w:t>
            </w:r>
            <w:proofErr w:type="gramEnd"/>
            <w:r w:rsidRPr="00C265B4">
              <w:rPr>
                <w:rFonts w:ascii="Arial" w:hAnsi="Arial" w:cs="Arial"/>
                <w:color w:val="365F91" w:themeColor="accent1" w:themeShade="BF"/>
                <w:sz w:val="24"/>
                <w:szCs w:val="24"/>
              </w:rPr>
              <w:t xml:space="preserve"> and actions to meet the current and future housing needs and challenges in the county.</w:t>
            </w:r>
          </w:p>
          <w:p w14:paraId="7EA64114" w14:textId="77777777" w:rsidR="00EB4BED" w:rsidRPr="00C265B4" w:rsidRDefault="00EB4BED">
            <w:pPr>
              <w:pStyle w:val="NormalWeb"/>
              <w:spacing w:before="0" w:beforeAutospacing="0" w:after="160" w:afterAutospacing="0" w:line="254" w:lineRule="auto"/>
              <w:rPr>
                <w:rFonts w:ascii="Arial" w:hAnsi="Arial" w:cs="Arial"/>
                <w:color w:val="365F91" w:themeColor="accent1" w:themeShade="BF"/>
                <w:sz w:val="24"/>
                <w:szCs w:val="24"/>
              </w:rPr>
            </w:pPr>
            <w:r w:rsidRPr="00C265B4">
              <w:rPr>
                <w:rFonts w:ascii="Arial" w:hAnsi="Arial" w:cs="Arial"/>
                <w:color w:val="365F91" w:themeColor="accent1" w:themeShade="BF"/>
                <w:sz w:val="24"/>
                <w:szCs w:val="24"/>
              </w:rPr>
              <w:t>The Housing Strategy has been developed with the input and support of a wide range of partners, including housing associations, developers, community groups and other public sector organisations.</w:t>
            </w:r>
          </w:p>
          <w:p w14:paraId="4B1BAB4E" w14:textId="77777777" w:rsidR="00EB4BED" w:rsidRPr="00C265B4" w:rsidRDefault="00EB4BED">
            <w:pPr>
              <w:pStyle w:val="NormalWeb"/>
              <w:spacing w:before="0" w:beforeAutospacing="0" w:after="160" w:afterAutospacing="0" w:line="254" w:lineRule="auto"/>
              <w:rPr>
                <w:rFonts w:ascii="Arial" w:hAnsi="Arial" w:cs="Arial"/>
                <w:color w:val="365F91" w:themeColor="accent1" w:themeShade="BF"/>
                <w:sz w:val="24"/>
                <w:szCs w:val="24"/>
              </w:rPr>
            </w:pPr>
            <w:r w:rsidRPr="00C265B4">
              <w:rPr>
                <w:rFonts w:ascii="Arial" w:hAnsi="Arial" w:cs="Arial"/>
                <w:color w:val="365F91" w:themeColor="accent1" w:themeShade="BF"/>
                <w:sz w:val="24"/>
                <w:szCs w:val="24"/>
              </w:rPr>
              <w:t>To achieve the strategy, the council has created three key priorities:</w:t>
            </w:r>
          </w:p>
          <w:p w14:paraId="7F879FBB" w14:textId="77777777" w:rsidR="00EB4BED" w:rsidRPr="00C265B4" w:rsidRDefault="00EB4BED" w:rsidP="00EB4BED">
            <w:pPr>
              <w:numPr>
                <w:ilvl w:val="0"/>
                <w:numId w:val="14"/>
              </w:numPr>
              <w:spacing w:line="254" w:lineRule="auto"/>
              <w:rPr>
                <w:rFonts w:ascii="Arial" w:eastAsia="Times New Roman" w:hAnsi="Arial" w:cs="Arial"/>
                <w:color w:val="365F91" w:themeColor="accent1" w:themeShade="BF"/>
                <w:szCs w:val="24"/>
              </w:rPr>
            </w:pPr>
            <w:r w:rsidRPr="00C265B4">
              <w:rPr>
                <w:rStyle w:val="Strong"/>
                <w:rFonts w:ascii="Arial" w:eastAsia="Times New Roman" w:hAnsi="Arial" w:cs="Arial"/>
                <w:color w:val="365F91" w:themeColor="accent1" w:themeShade="BF"/>
                <w:szCs w:val="24"/>
              </w:rPr>
              <w:t>A strong housing offer</w:t>
            </w:r>
            <w:r w:rsidRPr="00C265B4">
              <w:rPr>
                <w:rFonts w:ascii="Arial" w:eastAsia="Times New Roman" w:hAnsi="Arial" w:cs="Arial"/>
                <w:color w:val="365F91" w:themeColor="accent1" w:themeShade="BF"/>
                <w:szCs w:val="24"/>
              </w:rPr>
              <w:t>: The vision is to provide affordable, accessible, sustainable, and suitable housing choices for all life stages. Recognising that a safe and secure home is fundamental to quality of life, public health, and economic prosperity.</w:t>
            </w:r>
          </w:p>
          <w:p w14:paraId="1107C551" w14:textId="77777777" w:rsidR="00EB4BED" w:rsidRPr="00C265B4" w:rsidRDefault="00EB4BED" w:rsidP="00EB4BED">
            <w:pPr>
              <w:numPr>
                <w:ilvl w:val="0"/>
                <w:numId w:val="14"/>
              </w:numPr>
              <w:spacing w:line="254" w:lineRule="auto"/>
              <w:rPr>
                <w:rFonts w:ascii="Arial" w:eastAsia="Times New Roman" w:hAnsi="Arial" w:cs="Arial"/>
                <w:color w:val="365F91" w:themeColor="accent1" w:themeShade="BF"/>
                <w:szCs w:val="24"/>
              </w:rPr>
            </w:pPr>
            <w:r w:rsidRPr="00C265B4">
              <w:rPr>
                <w:rStyle w:val="Strong"/>
                <w:rFonts w:ascii="Arial" w:eastAsia="Times New Roman" w:hAnsi="Arial" w:cs="Arial"/>
                <w:color w:val="365F91" w:themeColor="accent1" w:themeShade="BF"/>
                <w:szCs w:val="24"/>
              </w:rPr>
              <w:t>Better homes</w:t>
            </w:r>
            <w:r w:rsidRPr="00C265B4">
              <w:rPr>
                <w:rFonts w:ascii="Arial" w:eastAsia="Times New Roman" w:hAnsi="Arial" w:cs="Arial"/>
                <w:color w:val="365F91" w:themeColor="accent1" w:themeShade="BF"/>
                <w:szCs w:val="24"/>
              </w:rPr>
              <w:t>: The council is dedicated to improving the quality and sustainability of existing homes. Through targeted investments, it aims to enhance living conditions and create vibrant communities.</w:t>
            </w:r>
          </w:p>
          <w:p w14:paraId="72297BFB" w14:textId="77777777" w:rsidR="00EB4BED" w:rsidRPr="00C265B4" w:rsidRDefault="00EB4BED" w:rsidP="00EB4BED">
            <w:pPr>
              <w:numPr>
                <w:ilvl w:val="0"/>
                <w:numId w:val="14"/>
              </w:numPr>
              <w:spacing w:after="160" w:line="254" w:lineRule="auto"/>
              <w:rPr>
                <w:rFonts w:ascii="Arial" w:eastAsia="Times New Roman" w:hAnsi="Arial" w:cs="Arial"/>
                <w:color w:val="365F91" w:themeColor="accent1" w:themeShade="BF"/>
                <w:szCs w:val="24"/>
              </w:rPr>
            </w:pPr>
            <w:r w:rsidRPr="00C265B4">
              <w:rPr>
                <w:rStyle w:val="Strong"/>
                <w:rFonts w:ascii="Arial" w:eastAsia="Times New Roman" w:hAnsi="Arial" w:cs="Arial"/>
                <w:color w:val="365F91" w:themeColor="accent1" w:themeShade="BF"/>
                <w:szCs w:val="24"/>
              </w:rPr>
              <w:t>New homes</w:t>
            </w:r>
            <w:r w:rsidRPr="00C265B4">
              <w:rPr>
                <w:rFonts w:ascii="Arial" w:eastAsia="Times New Roman" w:hAnsi="Arial" w:cs="Arial"/>
                <w:color w:val="365F91" w:themeColor="accent1" w:themeShade="BF"/>
                <w:szCs w:val="24"/>
              </w:rPr>
              <w:t>: The strategy emphasises the importance of affordable, accessible, and appropriate new housing. By collaborating with housing associations, developers</w:t>
            </w:r>
            <w:r w:rsidRPr="004D7AF6">
              <w:rPr>
                <w:rFonts w:ascii="Arial" w:eastAsia="Times New Roman" w:hAnsi="Arial" w:cs="Arial"/>
                <w:szCs w:val="24"/>
              </w:rPr>
              <w:t xml:space="preserve">, </w:t>
            </w:r>
            <w:r w:rsidRPr="00C265B4">
              <w:rPr>
                <w:rFonts w:ascii="Arial" w:eastAsia="Times New Roman" w:hAnsi="Arial" w:cs="Arial"/>
                <w:color w:val="365F91" w:themeColor="accent1" w:themeShade="BF"/>
                <w:szCs w:val="24"/>
              </w:rPr>
              <w:t>and community groups, Buckinghamshire Council will ensure that residents find homes that meet their needs and aspirations.</w:t>
            </w:r>
          </w:p>
          <w:p w14:paraId="3C8637EE" w14:textId="77777777" w:rsidR="00EB4BED" w:rsidRPr="00C265B4" w:rsidRDefault="00EB4BED">
            <w:pPr>
              <w:pStyle w:val="NormalWeb"/>
              <w:spacing w:before="0" w:beforeAutospacing="0" w:after="160" w:afterAutospacing="0" w:line="254" w:lineRule="auto"/>
              <w:rPr>
                <w:rFonts w:ascii="Arial" w:hAnsi="Arial" w:cs="Arial"/>
                <w:color w:val="365F91" w:themeColor="accent1" w:themeShade="BF"/>
                <w:sz w:val="24"/>
                <w:szCs w:val="24"/>
              </w:rPr>
            </w:pPr>
            <w:r w:rsidRPr="00C265B4">
              <w:rPr>
                <w:rFonts w:ascii="Arial" w:hAnsi="Arial" w:cs="Arial"/>
                <w:color w:val="365F91" w:themeColor="accent1" w:themeShade="BF"/>
                <w:sz w:val="24"/>
                <w:szCs w:val="24"/>
              </w:rPr>
              <w:t>Each priority includes:</w:t>
            </w:r>
          </w:p>
          <w:p w14:paraId="041C8719" w14:textId="77777777" w:rsidR="00EB4BED" w:rsidRPr="00C265B4" w:rsidRDefault="00EB4BED" w:rsidP="00EB4BED">
            <w:pPr>
              <w:numPr>
                <w:ilvl w:val="0"/>
                <w:numId w:val="15"/>
              </w:numPr>
              <w:spacing w:line="254" w:lineRule="auto"/>
              <w:rPr>
                <w:rFonts w:ascii="Arial" w:eastAsia="Times New Roman" w:hAnsi="Arial" w:cs="Arial"/>
                <w:color w:val="365F91" w:themeColor="accent1" w:themeShade="BF"/>
                <w:szCs w:val="24"/>
              </w:rPr>
            </w:pPr>
            <w:r w:rsidRPr="00C265B4">
              <w:rPr>
                <w:rFonts w:ascii="Arial" w:eastAsia="Times New Roman" w:hAnsi="Arial" w:cs="Arial"/>
                <w:color w:val="365F91" w:themeColor="accent1" w:themeShade="BF"/>
                <w:szCs w:val="24"/>
              </w:rPr>
              <w:t>What the council will do to achieve it</w:t>
            </w:r>
          </w:p>
          <w:p w14:paraId="55777132" w14:textId="77777777" w:rsidR="00EB4BED" w:rsidRPr="00C265B4" w:rsidRDefault="00EB4BED" w:rsidP="00EB4BED">
            <w:pPr>
              <w:numPr>
                <w:ilvl w:val="0"/>
                <w:numId w:val="15"/>
              </w:numPr>
              <w:spacing w:line="254" w:lineRule="auto"/>
              <w:rPr>
                <w:rFonts w:ascii="Arial" w:eastAsia="Times New Roman" w:hAnsi="Arial" w:cs="Arial"/>
                <w:color w:val="365F91" w:themeColor="accent1" w:themeShade="BF"/>
                <w:szCs w:val="24"/>
              </w:rPr>
            </w:pPr>
            <w:r w:rsidRPr="00C265B4">
              <w:rPr>
                <w:rFonts w:ascii="Arial" w:eastAsia="Times New Roman" w:hAnsi="Arial" w:cs="Arial"/>
                <w:color w:val="365F91" w:themeColor="accent1" w:themeShade="BF"/>
                <w:szCs w:val="24"/>
              </w:rPr>
              <w:t>The challenges Buckinghamshire faces</w:t>
            </w:r>
          </w:p>
          <w:p w14:paraId="623E5DF5" w14:textId="77777777" w:rsidR="00EB4BED" w:rsidRPr="00C265B4" w:rsidRDefault="00EB4BED" w:rsidP="00EB4BED">
            <w:pPr>
              <w:numPr>
                <w:ilvl w:val="0"/>
                <w:numId w:val="15"/>
              </w:numPr>
              <w:spacing w:line="254" w:lineRule="auto"/>
              <w:rPr>
                <w:rFonts w:ascii="Arial" w:eastAsia="Times New Roman" w:hAnsi="Arial" w:cs="Arial"/>
                <w:color w:val="365F91" w:themeColor="accent1" w:themeShade="BF"/>
                <w:szCs w:val="24"/>
              </w:rPr>
            </w:pPr>
            <w:r w:rsidRPr="00C265B4">
              <w:rPr>
                <w:rFonts w:ascii="Arial" w:eastAsia="Times New Roman" w:hAnsi="Arial" w:cs="Arial"/>
                <w:color w:val="365F91" w:themeColor="accent1" w:themeShade="BF"/>
                <w:szCs w:val="24"/>
              </w:rPr>
              <w:t xml:space="preserve">Actions the council is taking </w:t>
            </w:r>
            <w:proofErr w:type="gramStart"/>
            <w:r w:rsidRPr="00C265B4">
              <w:rPr>
                <w:rFonts w:ascii="Arial" w:eastAsia="Times New Roman" w:hAnsi="Arial" w:cs="Arial"/>
                <w:color w:val="365F91" w:themeColor="accent1" w:themeShade="BF"/>
                <w:szCs w:val="24"/>
              </w:rPr>
              <w:t>now</w:t>
            </w:r>
            <w:proofErr w:type="gramEnd"/>
          </w:p>
          <w:p w14:paraId="75736177" w14:textId="1FB5CD3B" w:rsidR="00EB4BED" w:rsidRPr="00C265B4" w:rsidRDefault="00EB4BED" w:rsidP="008C148F">
            <w:pPr>
              <w:numPr>
                <w:ilvl w:val="0"/>
                <w:numId w:val="15"/>
              </w:numPr>
              <w:spacing w:after="160" w:line="254" w:lineRule="auto"/>
              <w:rPr>
                <w:rFonts w:ascii="Arial" w:eastAsia="Times New Roman" w:hAnsi="Arial" w:cs="Arial"/>
                <w:color w:val="365F91" w:themeColor="accent1" w:themeShade="BF"/>
                <w:szCs w:val="24"/>
              </w:rPr>
            </w:pPr>
            <w:r w:rsidRPr="00C265B4">
              <w:rPr>
                <w:rFonts w:ascii="Arial" w:eastAsia="Times New Roman" w:hAnsi="Arial" w:cs="Arial"/>
                <w:color w:val="365F91" w:themeColor="accent1" w:themeShade="BF"/>
                <w:szCs w:val="24"/>
              </w:rPr>
              <w:t>Proposed actions up to 2029</w:t>
            </w:r>
          </w:p>
          <w:p w14:paraId="666EFA9B" w14:textId="77777777" w:rsidR="00EB4BED" w:rsidRPr="00C265B4" w:rsidRDefault="00EB4BED">
            <w:pPr>
              <w:pStyle w:val="NormalWeb"/>
              <w:spacing w:before="0" w:beforeAutospacing="0" w:after="160" w:afterAutospacing="0" w:line="254" w:lineRule="auto"/>
              <w:rPr>
                <w:rFonts w:ascii="Arial" w:hAnsi="Arial" w:cs="Arial"/>
                <w:color w:val="365F91" w:themeColor="accent1" w:themeShade="BF"/>
                <w:sz w:val="24"/>
                <w:szCs w:val="24"/>
              </w:rPr>
            </w:pPr>
            <w:r w:rsidRPr="00C265B4">
              <w:rPr>
                <w:rFonts w:ascii="Arial" w:hAnsi="Arial" w:cs="Arial"/>
                <w:color w:val="365F91" w:themeColor="accent1" w:themeShade="BF"/>
                <w:sz w:val="24"/>
                <w:szCs w:val="24"/>
              </w:rPr>
              <w:t xml:space="preserve">Visit the council’s website to view the full </w:t>
            </w:r>
            <w:hyperlink r:id="rId17" w:history="1">
              <w:r w:rsidRPr="00C265B4">
                <w:rPr>
                  <w:rStyle w:val="Hyperlink"/>
                  <w:rFonts w:ascii="Arial" w:hAnsi="Arial" w:cs="Arial"/>
                  <w:color w:val="365F91" w:themeColor="accent1" w:themeShade="BF"/>
                  <w:sz w:val="24"/>
                  <w:szCs w:val="24"/>
                </w:rPr>
                <w:t>Housing Strategy</w:t>
              </w:r>
            </w:hyperlink>
            <w:r w:rsidRPr="00C265B4">
              <w:rPr>
                <w:rFonts w:ascii="Arial" w:hAnsi="Arial" w:cs="Arial"/>
                <w:color w:val="365F91" w:themeColor="accent1" w:themeShade="BF"/>
                <w:sz w:val="24"/>
                <w:szCs w:val="24"/>
              </w:rPr>
              <w:t xml:space="preserve"> document.</w:t>
            </w:r>
          </w:p>
          <w:p w14:paraId="4A90E732" w14:textId="421ADCCF" w:rsidR="00EB4BED" w:rsidRPr="004D7AF6" w:rsidRDefault="00EB4BED">
            <w:pPr>
              <w:pStyle w:val="NormalWeb"/>
              <w:spacing w:before="0" w:beforeAutospacing="0" w:after="160" w:afterAutospacing="0" w:line="254" w:lineRule="auto"/>
              <w:jc w:val="center"/>
              <w:rPr>
                <w:rFonts w:ascii="Arial" w:hAnsi="Arial" w:cs="Arial"/>
                <w:sz w:val="24"/>
                <w:szCs w:val="24"/>
              </w:rPr>
            </w:pPr>
          </w:p>
          <w:p w14:paraId="57B7192E" w14:textId="27E3C950" w:rsidR="00EB4BED" w:rsidRPr="004D7AF6" w:rsidRDefault="00EB4BED">
            <w:pPr>
              <w:pStyle w:val="NormalWeb"/>
              <w:rPr>
                <w:rFonts w:ascii="Arial" w:hAnsi="Arial" w:cs="Arial"/>
                <w:sz w:val="24"/>
                <w:szCs w:val="24"/>
              </w:rPr>
            </w:pPr>
          </w:p>
          <w:p w14:paraId="264DCD2F" w14:textId="77777777" w:rsidR="00EB4BED" w:rsidRPr="004D7AF6" w:rsidRDefault="00EB4BED">
            <w:pPr>
              <w:pStyle w:val="NormalWeb"/>
              <w:rPr>
                <w:rFonts w:ascii="Arial" w:hAnsi="Arial" w:cs="Arial"/>
                <w:sz w:val="24"/>
                <w:szCs w:val="24"/>
              </w:rPr>
            </w:pPr>
            <w:r w:rsidRPr="004D7AF6">
              <w:rPr>
                <w:rFonts w:ascii="Arial" w:hAnsi="Arial" w:cs="Arial"/>
                <w:sz w:val="24"/>
                <w:szCs w:val="24"/>
              </w:rPr>
              <w:t> </w:t>
            </w:r>
          </w:p>
        </w:tc>
      </w:tr>
    </w:tbl>
    <w:p w14:paraId="64B89CE9" w14:textId="77777777" w:rsidR="000A34F6" w:rsidRPr="004D7AF6" w:rsidRDefault="000A34F6">
      <w:pPr>
        <w:rPr>
          <w:rFonts w:ascii="Arial" w:hAnsi="Arial" w:cs="Arial"/>
          <w:szCs w:val="24"/>
        </w:rPr>
      </w:pPr>
    </w:p>
    <w:p w14:paraId="7782A7AF" w14:textId="77777777" w:rsidR="000A34F6" w:rsidRPr="004D7AF6" w:rsidRDefault="000A34F6">
      <w:pPr>
        <w:rPr>
          <w:rFonts w:ascii="Arial" w:hAnsi="Arial" w:cs="Arial"/>
          <w:szCs w:val="24"/>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AE4279" w:rsidRPr="004D7AF6" w14:paraId="7C85E9AF" w14:textId="77777777" w:rsidTr="002806AF">
        <w:trPr>
          <w:tblCellSpacing w:w="0" w:type="dxa"/>
          <w:jc w:val="center"/>
        </w:trPr>
        <w:tc>
          <w:tcPr>
            <w:tcW w:w="10597" w:type="dxa"/>
            <w:vAlign w:val="center"/>
            <w:hideMark/>
          </w:tcPr>
          <w:p w14:paraId="7021DC25" w14:textId="77777777" w:rsidR="00334AF6" w:rsidRPr="004D7AF6" w:rsidRDefault="00334AF6" w:rsidP="00AE4279">
            <w:pPr>
              <w:pStyle w:val="NormalWeb"/>
              <w:spacing w:before="0" w:beforeAutospacing="0" w:after="160" w:afterAutospacing="0"/>
              <w:rPr>
                <w:rFonts w:ascii="Arial" w:hAnsi="Arial" w:cs="Arial"/>
                <w:b/>
                <w:bCs/>
                <w:color w:val="4F81BD" w:themeColor="accent1"/>
                <w:sz w:val="24"/>
                <w:szCs w:val="24"/>
              </w:rPr>
            </w:pPr>
          </w:p>
          <w:p w14:paraId="5EAE3050" w14:textId="77777777" w:rsidR="00334AF6" w:rsidRPr="004D7AF6" w:rsidRDefault="00334AF6" w:rsidP="00AE4279">
            <w:pPr>
              <w:pStyle w:val="NormalWeb"/>
              <w:spacing w:before="0" w:beforeAutospacing="0" w:after="160" w:afterAutospacing="0"/>
              <w:rPr>
                <w:rFonts w:ascii="Arial" w:hAnsi="Arial" w:cs="Arial"/>
                <w:b/>
                <w:bCs/>
                <w:color w:val="4F81BD" w:themeColor="accent1"/>
                <w:sz w:val="24"/>
                <w:szCs w:val="24"/>
              </w:rPr>
            </w:pPr>
          </w:p>
          <w:p w14:paraId="636EFA9D" w14:textId="77777777" w:rsidR="00334AF6" w:rsidRPr="004D7AF6" w:rsidRDefault="00334AF6" w:rsidP="00AE4279">
            <w:pPr>
              <w:pStyle w:val="NormalWeb"/>
              <w:spacing w:before="0" w:beforeAutospacing="0" w:after="160" w:afterAutospacing="0"/>
              <w:rPr>
                <w:rFonts w:ascii="Arial" w:hAnsi="Arial" w:cs="Arial"/>
                <w:b/>
                <w:bCs/>
                <w:color w:val="4F81BD" w:themeColor="accent1"/>
                <w:sz w:val="24"/>
                <w:szCs w:val="24"/>
              </w:rPr>
            </w:pPr>
          </w:p>
          <w:p w14:paraId="67534AC6" w14:textId="77777777" w:rsidR="00334AF6" w:rsidRPr="004D7AF6" w:rsidRDefault="00334AF6" w:rsidP="00AE4279">
            <w:pPr>
              <w:pStyle w:val="NormalWeb"/>
              <w:spacing w:before="0" w:beforeAutospacing="0" w:after="160" w:afterAutospacing="0"/>
              <w:rPr>
                <w:rFonts w:ascii="Arial" w:hAnsi="Arial" w:cs="Arial"/>
                <w:b/>
                <w:bCs/>
                <w:color w:val="4F81BD" w:themeColor="accent1"/>
                <w:sz w:val="24"/>
                <w:szCs w:val="24"/>
              </w:rPr>
            </w:pPr>
          </w:p>
          <w:p w14:paraId="20613FB6" w14:textId="77777777" w:rsidR="00334AF6" w:rsidRPr="004D7AF6" w:rsidRDefault="00334AF6" w:rsidP="00AE4279">
            <w:pPr>
              <w:pStyle w:val="NormalWeb"/>
              <w:spacing w:before="0" w:beforeAutospacing="0" w:after="160" w:afterAutospacing="0"/>
              <w:rPr>
                <w:rFonts w:ascii="Arial" w:hAnsi="Arial" w:cs="Arial"/>
                <w:b/>
                <w:bCs/>
                <w:color w:val="4F81BD" w:themeColor="accent1"/>
                <w:sz w:val="24"/>
                <w:szCs w:val="24"/>
              </w:rPr>
            </w:pPr>
          </w:p>
          <w:p w14:paraId="2075323E" w14:textId="77777777" w:rsidR="004955E6" w:rsidRDefault="004955E6" w:rsidP="00AE4279">
            <w:pPr>
              <w:pStyle w:val="NormalWeb"/>
              <w:spacing w:before="0" w:beforeAutospacing="0" w:after="160" w:afterAutospacing="0"/>
              <w:rPr>
                <w:rFonts w:ascii="Arial" w:hAnsi="Arial" w:cs="Arial"/>
                <w:b/>
                <w:bCs/>
                <w:color w:val="4F81BD" w:themeColor="accent1"/>
                <w:sz w:val="24"/>
                <w:szCs w:val="24"/>
              </w:rPr>
            </w:pPr>
          </w:p>
          <w:p w14:paraId="0ADF3DCC" w14:textId="77777777" w:rsidR="004955E6" w:rsidRDefault="004955E6" w:rsidP="00AE4279">
            <w:pPr>
              <w:pStyle w:val="NormalWeb"/>
              <w:spacing w:before="0" w:beforeAutospacing="0" w:after="160" w:afterAutospacing="0"/>
              <w:rPr>
                <w:rFonts w:ascii="Arial" w:hAnsi="Arial" w:cs="Arial"/>
                <w:b/>
                <w:bCs/>
                <w:color w:val="4F81BD" w:themeColor="accent1"/>
                <w:sz w:val="24"/>
                <w:szCs w:val="24"/>
              </w:rPr>
            </w:pPr>
          </w:p>
          <w:p w14:paraId="43DC117B" w14:textId="77777777" w:rsidR="004955E6" w:rsidRDefault="004955E6" w:rsidP="00AE4279">
            <w:pPr>
              <w:pStyle w:val="NormalWeb"/>
              <w:spacing w:before="0" w:beforeAutospacing="0" w:after="160" w:afterAutospacing="0"/>
              <w:rPr>
                <w:rFonts w:ascii="Arial" w:hAnsi="Arial" w:cs="Arial"/>
                <w:b/>
                <w:bCs/>
                <w:color w:val="4F81BD" w:themeColor="accent1"/>
                <w:sz w:val="24"/>
                <w:szCs w:val="24"/>
              </w:rPr>
            </w:pPr>
          </w:p>
          <w:p w14:paraId="0A44FEB1" w14:textId="77777777" w:rsidR="004955E6" w:rsidRDefault="004955E6" w:rsidP="00AE4279">
            <w:pPr>
              <w:pStyle w:val="NormalWeb"/>
              <w:spacing w:before="0" w:beforeAutospacing="0" w:after="160" w:afterAutospacing="0"/>
              <w:rPr>
                <w:rFonts w:ascii="Arial" w:hAnsi="Arial" w:cs="Arial"/>
                <w:b/>
                <w:bCs/>
                <w:color w:val="4F81BD" w:themeColor="accent1"/>
                <w:sz w:val="24"/>
                <w:szCs w:val="24"/>
              </w:rPr>
            </w:pPr>
          </w:p>
          <w:p w14:paraId="67106F2C" w14:textId="6C977A8A" w:rsidR="00AE4279" w:rsidRPr="004D7AF6" w:rsidRDefault="00AE4279" w:rsidP="00AE4279">
            <w:pPr>
              <w:pStyle w:val="NormalWeb"/>
              <w:spacing w:before="0" w:beforeAutospacing="0" w:after="160" w:afterAutospacing="0"/>
              <w:rPr>
                <w:rFonts w:ascii="Arial" w:hAnsi="Arial" w:cs="Arial"/>
                <w:b/>
                <w:bCs/>
                <w:color w:val="4F81BD" w:themeColor="accent1"/>
                <w:sz w:val="24"/>
                <w:szCs w:val="24"/>
              </w:rPr>
            </w:pPr>
            <w:r w:rsidRPr="004D7AF6">
              <w:rPr>
                <w:rFonts w:ascii="Arial" w:hAnsi="Arial" w:cs="Arial"/>
                <w:b/>
                <w:bCs/>
                <w:color w:val="4F81BD" w:themeColor="accent1"/>
                <w:sz w:val="24"/>
                <w:szCs w:val="24"/>
              </w:rPr>
              <w:br/>
            </w:r>
          </w:p>
        </w:tc>
      </w:tr>
      <w:tr w:rsidR="004955E6" w14:paraId="643ED4EC" w14:textId="77777777" w:rsidTr="002806AF">
        <w:trPr>
          <w:tblCellSpacing w:w="0" w:type="dxa"/>
          <w:jc w:val="center"/>
        </w:trPr>
        <w:tc>
          <w:tcPr>
            <w:tcW w:w="10597" w:type="dxa"/>
            <w:vAlign w:val="center"/>
            <w:hideMark/>
          </w:tcPr>
          <w:p w14:paraId="4141DDD6" w14:textId="4E41D65E" w:rsidR="004955E6" w:rsidRPr="004955E6" w:rsidRDefault="004955E6" w:rsidP="004955E6">
            <w:pPr>
              <w:pStyle w:val="NormalWeb"/>
              <w:spacing w:before="0" w:after="160"/>
              <w:rPr>
                <w:rFonts w:ascii="Arial" w:hAnsi="Arial" w:cs="Arial"/>
                <w:b/>
                <w:bCs/>
                <w:color w:val="4F81BD" w:themeColor="accent1"/>
                <w:sz w:val="36"/>
                <w:szCs w:val="36"/>
              </w:rPr>
            </w:pPr>
            <w:r w:rsidRPr="004955E6">
              <w:rPr>
                <w:rFonts w:ascii="Arial" w:hAnsi="Arial" w:cs="Arial"/>
                <w:b/>
                <w:bCs/>
                <w:color w:val="4F81BD" w:themeColor="accent1"/>
                <w:sz w:val="36"/>
                <w:szCs w:val="36"/>
              </w:rPr>
              <w:lastRenderedPageBreak/>
              <w:t xml:space="preserve">Road repairs can now start with funds released by HS2 Limited </w:t>
            </w:r>
          </w:p>
          <w:p w14:paraId="16E82E24" w14:textId="77777777" w:rsidR="004955E6" w:rsidRPr="004955E6" w:rsidRDefault="004955E6" w:rsidP="004955E6">
            <w:pPr>
              <w:pStyle w:val="NormalWeb"/>
              <w:spacing w:after="160"/>
              <w:rPr>
                <w:rFonts w:ascii="Arial" w:hAnsi="Arial" w:cs="Arial"/>
                <w:b/>
                <w:bCs/>
                <w:color w:val="4F81BD" w:themeColor="accent1"/>
                <w:sz w:val="24"/>
                <w:szCs w:val="24"/>
              </w:rPr>
            </w:pPr>
            <w:r w:rsidRPr="004955E6">
              <w:rPr>
                <w:rFonts w:ascii="Arial" w:hAnsi="Arial" w:cs="Arial"/>
                <w:b/>
                <w:bCs/>
                <w:color w:val="4F81BD" w:themeColor="accent1"/>
                <w:sz w:val="24"/>
                <w:szCs w:val="24"/>
              </w:rPr>
              <w:t xml:space="preserve">​ </w:t>
            </w:r>
          </w:p>
        </w:tc>
      </w:tr>
      <w:tr w:rsidR="004955E6" w14:paraId="42D35A9A" w14:textId="77777777" w:rsidTr="002806AF">
        <w:trPr>
          <w:tblCellSpacing w:w="0" w:type="dxa"/>
          <w:jc w:val="center"/>
        </w:trPr>
        <w:tc>
          <w:tcPr>
            <w:tcW w:w="10597" w:type="dxa"/>
            <w:vAlign w:val="center"/>
            <w:hideMark/>
          </w:tcPr>
          <w:p w14:paraId="597B4444" w14:textId="77777777" w:rsidR="004955E6" w:rsidRPr="004955E6" w:rsidRDefault="004955E6" w:rsidP="004955E6">
            <w:pPr>
              <w:pStyle w:val="NormalWeb"/>
              <w:spacing w:before="0" w:beforeAutospacing="0" w:after="160" w:afterAutospacing="0"/>
              <w:rPr>
                <w:rFonts w:ascii="Arial" w:hAnsi="Arial" w:cs="Arial"/>
                <w:color w:val="4F81BD" w:themeColor="accent1"/>
                <w:sz w:val="24"/>
                <w:szCs w:val="24"/>
              </w:rPr>
            </w:pPr>
            <w:r w:rsidRPr="004955E6">
              <w:rPr>
                <w:rFonts w:ascii="Arial" w:hAnsi="Arial" w:cs="Arial"/>
                <w:color w:val="4F81BD" w:themeColor="accent1"/>
                <w:sz w:val="24"/>
                <w:szCs w:val="24"/>
              </w:rPr>
              <w:t xml:space="preserve">Following successful negotiations with HS2 Limited, funding has now been secured for repairs to the first tranche of roads where claims have been submitted.  These roads include roads, or part roads, which have been used as haulage routes during the HS2 construction works.  Hauling work has now been substantially completed on these roads, and we have taken advantage of an available contractor and road space to ensure an early start is made on these substantial repair works.  </w:t>
            </w:r>
          </w:p>
          <w:p w14:paraId="68F6B912" w14:textId="77777777" w:rsidR="004955E6" w:rsidRPr="004955E6" w:rsidRDefault="004955E6" w:rsidP="004955E6">
            <w:pPr>
              <w:pStyle w:val="NormalWeb"/>
              <w:spacing w:before="0" w:beforeAutospacing="0" w:after="160" w:afterAutospacing="0"/>
              <w:rPr>
                <w:rFonts w:ascii="Arial" w:hAnsi="Arial" w:cs="Arial"/>
                <w:color w:val="4F81BD" w:themeColor="accent1"/>
                <w:sz w:val="24"/>
                <w:szCs w:val="24"/>
              </w:rPr>
            </w:pPr>
            <w:r w:rsidRPr="004955E6">
              <w:rPr>
                <w:rFonts w:ascii="Arial" w:hAnsi="Arial" w:cs="Arial"/>
                <w:color w:val="4F81BD" w:themeColor="accent1"/>
                <w:sz w:val="24"/>
                <w:szCs w:val="24"/>
              </w:rPr>
              <w:t xml:space="preserve">Resurfacing work will start on </w:t>
            </w:r>
            <w:proofErr w:type="spellStart"/>
            <w:r w:rsidRPr="004955E6">
              <w:rPr>
                <w:rFonts w:ascii="Arial" w:hAnsi="Arial" w:cs="Arial"/>
                <w:color w:val="4F81BD" w:themeColor="accent1"/>
                <w:sz w:val="24"/>
                <w:szCs w:val="24"/>
              </w:rPr>
              <w:t>Fidlers</w:t>
            </w:r>
            <w:proofErr w:type="spellEnd"/>
            <w:r w:rsidRPr="004955E6">
              <w:rPr>
                <w:rFonts w:ascii="Arial" w:hAnsi="Arial" w:cs="Arial"/>
                <w:color w:val="4F81BD" w:themeColor="accent1"/>
                <w:sz w:val="24"/>
                <w:szCs w:val="24"/>
              </w:rPr>
              <w:t xml:space="preserve"> Field, Quainton on 29 April, as this road is already closed to through traffic. The repairs will be undertaken to the point at which the new road will connect (tie in). </w:t>
            </w:r>
          </w:p>
          <w:p w14:paraId="5C26D59B" w14:textId="77777777" w:rsidR="004955E6" w:rsidRPr="004955E6" w:rsidRDefault="004955E6" w:rsidP="004955E6">
            <w:pPr>
              <w:pStyle w:val="NormalWeb"/>
              <w:spacing w:before="0" w:beforeAutospacing="0" w:after="160" w:afterAutospacing="0"/>
              <w:rPr>
                <w:rFonts w:ascii="Arial" w:hAnsi="Arial" w:cs="Arial"/>
                <w:color w:val="4F81BD" w:themeColor="accent1"/>
                <w:sz w:val="24"/>
                <w:szCs w:val="24"/>
              </w:rPr>
            </w:pPr>
            <w:r w:rsidRPr="004955E6">
              <w:rPr>
                <w:rFonts w:ascii="Arial" w:hAnsi="Arial" w:cs="Arial"/>
                <w:color w:val="4F81BD" w:themeColor="accent1"/>
                <w:sz w:val="24"/>
                <w:szCs w:val="24"/>
              </w:rPr>
              <w:t>This will be followed by works on Shipton Lee near Quainton, Frith Hill (the link to South Heath) near Great Missenden, and Kings Lane, The Lee. Where possible we would look to carry out works overnight to minimise disruption. All works are expected to be completed by the middle of June.</w:t>
            </w:r>
          </w:p>
          <w:p w14:paraId="58DD94FE" w14:textId="77777777" w:rsidR="004955E6" w:rsidRPr="004955E6" w:rsidRDefault="004955E6" w:rsidP="004955E6">
            <w:pPr>
              <w:pStyle w:val="NormalWeb"/>
              <w:spacing w:before="0" w:beforeAutospacing="0" w:after="160" w:afterAutospacing="0"/>
              <w:rPr>
                <w:rFonts w:ascii="Arial" w:hAnsi="Arial" w:cs="Arial"/>
                <w:b/>
                <w:bCs/>
                <w:color w:val="4F81BD" w:themeColor="accent1"/>
                <w:sz w:val="24"/>
                <w:szCs w:val="24"/>
              </w:rPr>
            </w:pPr>
            <w:r w:rsidRPr="004955E6">
              <w:rPr>
                <w:rFonts w:ascii="Arial" w:hAnsi="Arial" w:cs="Arial"/>
                <w:b/>
                <w:bCs/>
                <w:color w:val="4F81BD" w:themeColor="accent1"/>
                <w:sz w:val="24"/>
                <w:szCs w:val="24"/>
              </w:rPr>
              <w:t> </w:t>
            </w:r>
          </w:p>
          <w:p w14:paraId="47A9AD83" w14:textId="77777777" w:rsidR="004955E6" w:rsidRPr="004955E6" w:rsidRDefault="004955E6" w:rsidP="004955E6">
            <w:pPr>
              <w:pStyle w:val="NormalWeb"/>
              <w:spacing w:before="0" w:beforeAutospacing="0" w:after="160" w:afterAutospacing="0"/>
              <w:rPr>
                <w:rFonts w:ascii="Arial" w:hAnsi="Arial" w:cs="Arial"/>
                <w:color w:val="4F81BD" w:themeColor="accent1"/>
                <w:sz w:val="24"/>
                <w:szCs w:val="24"/>
              </w:rPr>
            </w:pPr>
            <w:r w:rsidRPr="004955E6">
              <w:rPr>
                <w:rFonts w:ascii="Arial" w:hAnsi="Arial" w:cs="Arial"/>
                <w:color w:val="4F81BD" w:themeColor="accent1"/>
                <w:sz w:val="24"/>
                <w:szCs w:val="24"/>
              </w:rPr>
              <w:t xml:space="preserve">Councillor Steven Broadbent, Cabinet Member for Transport at Buckinghamshire Council said: “It is no secret that we have been in constant negotiation with HS2 to get these funds and we are delighted that the money is now in the bank.  We can start repairing some of our roads that have been damaged by the construction of the new high speed rail line. </w:t>
            </w:r>
          </w:p>
          <w:p w14:paraId="5372613E" w14:textId="77777777" w:rsidR="004955E6" w:rsidRPr="004955E6" w:rsidRDefault="004955E6" w:rsidP="004955E6">
            <w:pPr>
              <w:pStyle w:val="NormalWeb"/>
              <w:spacing w:before="0" w:beforeAutospacing="0" w:after="160" w:afterAutospacing="0"/>
              <w:rPr>
                <w:rFonts w:ascii="Arial" w:hAnsi="Arial" w:cs="Arial"/>
                <w:color w:val="4F81BD" w:themeColor="accent1"/>
                <w:sz w:val="24"/>
                <w:szCs w:val="24"/>
              </w:rPr>
            </w:pPr>
            <w:r w:rsidRPr="004955E6">
              <w:rPr>
                <w:rFonts w:ascii="Arial" w:hAnsi="Arial" w:cs="Arial"/>
                <w:color w:val="4F81BD" w:themeColor="accent1"/>
                <w:sz w:val="24"/>
                <w:szCs w:val="24"/>
              </w:rPr>
              <w:t>The activities of HS2 in Bucks are having a huge impact on our roads and our residents and will continue to do so for many years to come. We are pleased that HS2 Limited has now released the funds for this tranche of roads so we can start bringing them back to a decent maintained state. We will continue to negotiate with HS2 to bring in more money to do other necessary road repairs elsewhere in Bucks.”</w:t>
            </w:r>
          </w:p>
          <w:p w14:paraId="1008C88C" w14:textId="564CF7E8" w:rsidR="004955E6" w:rsidRPr="004955E6" w:rsidRDefault="004955E6" w:rsidP="004955E6">
            <w:pPr>
              <w:pStyle w:val="NormalWeb"/>
              <w:spacing w:before="0" w:beforeAutospacing="0" w:after="160" w:afterAutospacing="0"/>
              <w:rPr>
                <w:rFonts w:ascii="Arial" w:hAnsi="Arial" w:cs="Arial"/>
                <w:color w:val="4F81BD" w:themeColor="accent1"/>
                <w:sz w:val="24"/>
                <w:szCs w:val="24"/>
              </w:rPr>
            </w:pPr>
          </w:p>
          <w:p w14:paraId="3C02646C" w14:textId="77777777" w:rsidR="004955E6" w:rsidRPr="004955E6" w:rsidRDefault="004955E6" w:rsidP="004955E6">
            <w:pPr>
              <w:pStyle w:val="NormalWeb"/>
              <w:spacing w:before="0" w:beforeAutospacing="0" w:after="160" w:afterAutospacing="0"/>
              <w:rPr>
                <w:rFonts w:ascii="Arial" w:hAnsi="Arial" w:cs="Arial"/>
                <w:b/>
                <w:bCs/>
                <w:color w:val="4F81BD" w:themeColor="accent1"/>
                <w:sz w:val="24"/>
                <w:szCs w:val="24"/>
              </w:rPr>
            </w:pPr>
            <w:r w:rsidRPr="004955E6">
              <w:rPr>
                <w:rFonts w:ascii="Arial" w:hAnsi="Arial" w:cs="Arial"/>
                <w:b/>
                <w:bCs/>
                <w:color w:val="4F81BD" w:themeColor="accent1"/>
                <w:sz w:val="24"/>
                <w:szCs w:val="24"/>
              </w:rPr>
              <w:t xml:space="preserve">​ </w:t>
            </w:r>
          </w:p>
        </w:tc>
      </w:tr>
    </w:tbl>
    <w:p w14:paraId="1C86FA63" w14:textId="77777777" w:rsidR="003E6ED6" w:rsidRPr="00C165B8" w:rsidRDefault="003E6ED6" w:rsidP="00857123">
      <w:pPr>
        <w:spacing w:line="480" w:lineRule="auto"/>
        <w:rPr>
          <w:rFonts w:ascii="Arial" w:hAnsi="Arial" w:cs="Arial"/>
          <w:szCs w:val="24"/>
        </w:rPr>
      </w:pP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410E1E" w14:paraId="654146AF" w14:textId="77777777" w:rsidTr="00F255B9">
        <w:trPr>
          <w:tblCellSpacing w:w="0" w:type="dxa"/>
          <w:jc w:val="center"/>
        </w:trPr>
        <w:tc>
          <w:tcPr>
            <w:tcW w:w="0" w:type="auto"/>
            <w:vAlign w:val="center"/>
          </w:tcPr>
          <w:p w14:paraId="5F91539B" w14:textId="4D345111" w:rsidR="00410E1E" w:rsidRDefault="00410E1E" w:rsidP="001264C3">
            <w:pPr>
              <w:rPr>
                <w:rFonts w:ascii="Arial" w:eastAsia="Times New Roman" w:hAnsi="Arial" w:cs="Arial"/>
              </w:rPr>
            </w:pPr>
          </w:p>
        </w:tc>
      </w:tr>
    </w:tbl>
    <w:p w14:paraId="0114E468" w14:textId="77777777" w:rsidR="000465F0" w:rsidRPr="00470ABF" w:rsidRDefault="000465F0" w:rsidP="00670233">
      <w:pPr>
        <w:spacing w:line="480" w:lineRule="auto"/>
        <w:ind w:left="284" w:hanging="284"/>
        <w:rPr>
          <w:rFonts w:ascii="Arial" w:hAnsi="Arial" w:cs="Arial"/>
          <w:sz w:val="22"/>
        </w:rPr>
      </w:pPr>
    </w:p>
    <w:sectPr w:rsidR="000465F0" w:rsidRPr="00470ABF" w:rsidSect="00B9250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2E90" w14:textId="77777777" w:rsidR="00B92508" w:rsidRDefault="00B92508" w:rsidP="009A115C">
      <w:r>
        <w:separator/>
      </w:r>
    </w:p>
  </w:endnote>
  <w:endnote w:type="continuationSeparator" w:id="0">
    <w:p w14:paraId="73AC7453" w14:textId="77777777" w:rsidR="00B92508" w:rsidRDefault="00B92508" w:rsidP="009A115C">
      <w:r>
        <w:continuationSeparator/>
      </w:r>
    </w:p>
  </w:endnote>
  <w:endnote w:type="continuationNotice" w:id="1">
    <w:p w14:paraId="672BF999" w14:textId="77777777" w:rsidR="00B92508" w:rsidRDefault="00B92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B251" w14:textId="77777777" w:rsidR="00B92508" w:rsidRDefault="00B92508" w:rsidP="009A115C">
      <w:r>
        <w:separator/>
      </w:r>
    </w:p>
  </w:footnote>
  <w:footnote w:type="continuationSeparator" w:id="0">
    <w:p w14:paraId="2DCAECA8" w14:textId="77777777" w:rsidR="00B92508" w:rsidRDefault="00B92508" w:rsidP="009A115C">
      <w:r>
        <w:continuationSeparator/>
      </w:r>
    </w:p>
  </w:footnote>
  <w:footnote w:type="continuationNotice" w:id="1">
    <w:p w14:paraId="745DC319" w14:textId="77777777" w:rsidR="00B92508" w:rsidRDefault="00B925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4D4"/>
    <w:multiLevelType w:val="multilevel"/>
    <w:tmpl w:val="6242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7705B"/>
    <w:multiLevelType w:val="multilevel"/>
    <w:tmpl w:val="57327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C5916"/>
    <w:multiLevelType w:val="multilevel"/>
    <w:tmpl w:val="CDB43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8331C"/>
    <w:multiLevelType w:val="multilevel"/>
    <w:tmpl w:val="DB2EF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93359"/>
    <w:multiLevelType w:val="multilevel"/>
    <w:tmpl w:val="1A8E3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C38E0"/>
    <w:multiLevelType w:val="multilevel"/>
    <w:tmpl w:val="60CE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E3A00"/>
    <w:multiLevelType w:val="multilevel"/>
    <w:tmpl w:val="A4AC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313E5"/>
    <w:multiLevelType w:val="multilevel"/>
    <w:tmpl w:val="C6762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77192"/>
    <w:multiLevelType w:val="multilevel"/>
    <w:tmpl w:val="58DE9752"/>
    <w:styleLink w:val="LFO12"/>
    <w:lvl w:ilvl="0">
      <w:start w:val="1"/>
      <w:numFmt w:val="decimal"/>
      <w:pStyle w:val="Style1"/>
      <w:lvlText w:val="%1."/>
      <w:lvlJc w:val="left"/>
      <w:pPr>
        <w:ind w:left="720" w:hanging="720"/>
      </w:pPr>
      <w:rPr>
        <w:rFonts w:ascii="Calibri" w:hAnsi="Calibri"/>
        <w:b/>
        <w:i w:val="0"/>
        <w:color w:val="auto"/>
        <w:sz w:val="28"/>
      </w:rPr>
    </w:lvl>
    <w:lvl w:ilvl="1">
      <w:start w:val="1"/>
      <w:numFmt w:val="decimal"/>
      <w:lvlText w:val="%1.%2"/>
      <w:lvlJc w:val="left"/>
      <w:pPr>
        <w:ind w:left="862" w:hanging="720"/>
      </w:pPr>
      <w:rPr>
        <w:rFonts w:ascii="Calibri" w:hAnsi="Calibri"/>
        <w:b w:val="0"/>
        <w:i w:val="0"/>
        <w:color w:val="auto"/>
        <w:sz w:val="24"/>
      </w:rPr>
    </w:lvl>
    <w:lvl w:ilvl="2">
      <w:numFmt w:val="bullet"/>
      <w:lvlText w:val=""/>
      <w:lvlJc w:val="left"/>
      <w:pPr>
        <w:ind w:left="1588" w:hanging="454"/>
      </w:pPr>
      <w:rPr>
        <w:rFonts w:ascii="Symbol" w:hAnsi="Symbol"/>
        <w:color w:val="auto"/>
        <w:sz w:val="24"/>
      </w:rPr>
    </w:lvl>
    <w:lvl w:ilvl="3">
      <w:start w:val="1"/>
      <w:numFmt w:val="lowerRoman"/>
      <w:lvlText w:val="%4."/>
      <w:lvlJc w:val="left"/>
      <w:pPr>
        <w:ind w:left="2268" w:hanging="680"/>
      </w:pPr>
      <w:rPr>
        <w:b w:val="0"/>
        <w:i w:val="0"/>
        <w:color w:val="auto"/>
      </w:rPr>
    </w:lvl>
    <w:lvl w:ilvl="4">
      <w:numFmt w:val="bullet"/>
      <w:lvlText w:val=""/>
      <w:lvlJc w:val="left"/>
      <w:pPr>
        <w:ind w:left="2268" w:hanging="680"/>
      </w:pPr>
      <w:rPr>
        <w:rFonts w:ascii="Symbol" w:hAnsi="Symbol"/>
        <w:color w:val="auto"/>
      </w:rPr>
    </w:lvl>
    <w:lvl w:ilvl="5">
      <w:numFmt w:val="bullet"/>
      <w:lvlText w:val=""/>
      <w:lvlJc w:val="left"/>
      <w:pPr>
        <w:ind w:left="2268" w:hanging="680"/>
      </w:pPr>
      <w:rPr>
        <w:rFonts w:ascii="Wingdings" w:hAnsi="Wingdings"/>
        <w:color w:val="auto"/>
      </w:rPr>
    </w:lvl>
    <w:lvl w:ilvl="6">
      <w:numFmt w:val="bullet"/>
      <w:lvlText w:val=""/>
      <w:lvlJc w:val="left"/>
      <w:pPr>
        <w:ind w:left="2268" w:hanging="680"/>
      </w:pPr>
      <w:rPr>
        <w:rFonts w:ascii="Symbol" w:hAnsi="Symbol"/>
        <w:color w:val="auto"/>
      </w:rPr>
    </w:lvl>
    <w:lvl w:ilvl="7">
      <w:numFmt w:val="bullet"/>
      <w:lvlText w:val=""/>
      <w:lvlJc w:val="left"/>
      <w:pPr>
        <w:ind w:left="2268" w:hanging="680"/>
      </w:pPr>
      <w:rPr>
        <w:rFonts w:ascii="Symbol" w:hAnsi="Symbol"/>
        <w:color w:val="auto"/>
      </w:rPr>
    </w:lvl>
    <w:lvl w:ilvl="8">
      <w:numFmt w:val="bullet"/>
      <w:lvlText w:val=""/>
      <w:lvlJc w:val="left"/>
      <w:pPr>
        <w:ind w:left="2268" w:hanging="680"/>
      </w:pPr>
      <w:rPr>
        <w:rFonts w:ascii="Wingdings" w:hAnsi="Wingdings"/>
        <w:color w:val="auto"/>
      </w:rPr>
    </w:lvl>
  </w:abstractNum>
  <w:abstractNum w:abstractNumId="9" w15:restartNumberingAfterBreak="0">
    <w:nsid w:val="51811017"/>
    <w:multiLevelType w:val="multilevel"/>
    <w:tmpl w:val="111A5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10D9A"/>
    <w:multiLevelType w:val="multilevel"/>
    <w:tmpl w:val="076AB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C5D18"/>
    <w:multiLevelType w:val="multilevel"/>
    <w:tmpl w:val="64E07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D37AD"/>
    <w:multiLevelType w:val="multilevel"/>
    <w:tmpl w:val="566E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152568"/>
    <w:multiLevelType w:val="multilevel"/>
    <w:tmpl w:val="8D822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CEA795E"/>
    <w:multiLevelType w:val="multilevel"/>
    <w:tmpl w:val="C286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046B8"/>
    <w:multiLevelType w:val="multilevel"/>
    <w:tmpl w:val="72E07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060771">
    <w:abstractNumId w:val="8"/>
  </w:num>
  <w:num w:numId="2" w16cid:durableId="1242176994">
    <w:abstractNumId w:val="10"/>
  </w:num>
  <w:num w:numId="3" w16cid:durableId="705101917">
    <w:abstractNumId w:val="3"/>
  </w:num>
  <w:num w:numId="4" w16cid:durableId="551308617">
    <w:abstractNumId w:val="4"/>
  </w:num>
  <w:num w:numId="5" w16cid:durableId="1463645703">
    <w:abstractNumId w:val="12"/>
  </w:num>
  <w:num w:numId="6" w16cid:durableId="895549697">
    <w:abstractNumId w:val="7"/>
  </w:num>
  <w:num w:numId="7" w16cid:durableId="1410688919">
    <w:abstractNumId w:val="11"/>
  </w:num>
  <w:num w:numId="8" w16cid:durableId="782306048">
    <w:abstractNumId w:val="1"/>
  </w:num>
  <w:num w:numId="9" w16cid:durableId="977151251">
    <w:abstractNumId w:val="15"/>
  </w:num>
  <w:num w:numId="10" w16cid:durableId="1686203128">
    <w:abstractNumId w:val="2"/>
  </w:num>
  <w:num w:numId="11" w16cid:durableId="553469228">
    <w:abstractNumId w:val="5"/>
  </w:num>
  <w:num w:numId="12" w16cid:durableId="1266770178">
    <w:abstractNumId w:val="9"/>
  </w:num>
  <w:num w:numId="13" w16cid:durableId="618877289">
    <w:abstractNumId w:val="0"/>
  </w:num>
  <w:num w:numId="14" w16cid:durableId="481435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6444008">
    <w:abstractNumId w:val="14"/>
  </w:num>
  <w:num w:numId="16" w16cid:durableId="192191112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BB"/>
    <w:rsid w:val="00002E5A"/>
    <w:rsid w:val="00004192"/>
    <w:rsid w:val="00004583"/>
    <w:rsid w:val="00006EDB"/>
    <w:rsid w:val="000130DC"/>
    <w:rsid w:val="00020231"/>
    <w:rsid w:val="0002372E"/>
    <w:rsid w:val="00024101"/>
    <w:rsid w:val="000300E9"/>
    <w:rsid w:val="00031062"/>
    <w:rsid w:val="0003501F"/>
    <w:rsid w:val="0003694A"/>
    <w:rsid w:val="00037369"/>
    <w:rsid w:val="000465F0"/>
    <w:rsid w:val="000527C9"/>
    <w:rsid w:val="00060AC2"/>
    <w:rsid w:val="0006513D"/>
    <w:rsid w:val="00066DD3"/>
    <w:rsid w:val="00071665"/>
    <w:rsid w:val="00081369"/>
    <w:rsid w:val="0008574A"/>
    <w:rsid w:val="000A15A4"/>
    <w:rsid w:val="000A34F6"/>
    <w:rsid w:val="000B1850"/>
    <w:rsid w:val="000B1D49"/>
    <w:rsid w:val="000C683C"/>
    <w:rsid w:val="000D251E"/>
    <w:rsid w:val="000D73DD"/>
    <w:rsid w:val="000D79CD"/>
    <w:rsid w:val="000E10A5"/>
    <w:rsid w:val="000E71A9"/>
    <w:rsid w:val="000E737A"/>
    <w:rsid w:val="000F00ED"/>
    <w:rsid w:val="000F0A80"/>
    <w:rsid w:val="000F21C4"/>
    <w:rsid w:val="001012AA"/>
    <w:rsid w:val="001039C7"/>
    <w:rsid w:val="001067D8"/>
    <w:rsid w:val="0011056F"/>
    <w:rsid w:val="0011099D"/>
    <w:rsid w:val="00123105"/>
    <w:rsid w:val="001264C3"/>
    <w:rsid w:val="0012792C"/>
    <w:rsid w:val="001347D0"/>
    <w:rsid w:val="00144D1A"/>
    <w:rsid w:val="00144DAE"/>
    <w:rsid w:val="00145117"/>
    <w:rsid w:val="001467D6"/>
    <w:rsid w:val="00156E2A"/>
    <w:rsid w:val="00157C90"/>
    <w:rsid w:val="00165A79"/>
    <w:rsid w:val="00166254"/>
    <w:rsid w:val="001737CD"/>
    <w:rsid w:val="00177C5A"/>
    <w:rsid w:val="00180A63"/>
    <w:rsid w:val="00180E83"/>
    <w:rsid w:val="0018504D"/>
    <w:rsid w:val="00187DAA"/>
    <w:rsid w:val="001925CB"/>
    <w:rsid w:val="001956E8"/>
    <w:rsid w:val="001A0EE7"/>
    <w:rsid w:val="001A517F"/>
    <w:rsid w:val="001A6BE2"/>
    <w:rsid w:val="001A70B9"/>
    <w:rsid w:val="001B07AD"/>
    <w:rsid w:val="001B20C6"/>
    <w:rsid w:val="001B34E7"/>
    <w:rsid w:val="001B4A1F"/>
    <w:rsid w:val="001C2A4E"/>
    <w:rsid w:val="001C5D7B"/>
    <w:rsid w:val="001D190A"/>
    <w:rsid w:val="001D6564"/>
    <w:rsid w:val="001E6E67"/>
    <w:rsid w:val="001F166B"/>
    <w:rsid w:val="001F5F95"/>
    <w:rsid w:val="001F6539"/>
    <w:rsid w:val="001F6F62"/>
    <w:rsid w:val="0020149F"/>
    <w:rsid w:val="00201517"/>
    <w:rsid w:val="00201F71"/>
    <w:rsid w:val="00202641"/>
    <w:rsid w:val="00204D1E"/>
    <w:rsid w:val="0021443B"/>
    <w:rsid w:val="00221A82"/>
    <w:rsid w:val="002235C8"/>
    <w:rsid w:val="00230B76"/>
    <w:rsid w:val="002345CA"/>
    <w:rsid w:val="002419C4"/>
    <w:rsid w:val="002420AE"/>
    <w:rsid w:val="00243E1C"/>
    <w:rsid w:val="00250B96"/>
    <w:rsid w:val="00253DAB"/>
    <w:rsid w:val="00257A81"/>
    <w:rsid w:val="00262220"/>
    <w:rsid w:val="002650E5"/>
    <w:rsid w:val="00265473"/>
    <w:rsid w:val="00266E0F"/>
    <w:rsid w:val="00271743"/>
    <w:rsid w:val="00276358"/>
    <w:rsid w:val="002806AF"/>
    <w:rsid w:val="00280C39"/>
    <w:rsid w:val="0028106A"/>
    <w:rsid w:val="002847C2"/>
    <w:rsid w:val="00295B4F"/>
    <w:rsid w:val="002A3E25"/>
    <w:rsid w:val="002A5308"/>
    <w:rsid w:val="002A632C"/>
    <w:rsid w:val="002B1C1C"/>
    <w:rsid w:val="002B633C"/>
    <w:rsid w:val="002B7E2F"/>
    <w:rsid w:val="002C439C"/>
    <w:rsid w:val="002D2BA7"/>
    <w:rsid w:val="002D7975"/>
    <w:rsid w:val="002E5F01"/>
    <w:rsid w:val="002F0228"/>
    <w:rsid w:val="002F276E"/>
    <w:rsid w:val="002F7518"/>
    <w:rsid w:val="00301488"/>
    <w:rsid w:val="0030250A"/>
    <w:rsid w:val="00311B6B"/>
    <w:rsid w:val="00313E11"/>
    <w:rsid w:val="00316A6A"/>
    <w:rsid w:val="00320CC2"/>
    <w:rsid w:val="00325622"/>
    <w:rsid w:val="00331740"/>
    <w:rsid w:val="00332A9D"/>
    <w:rsid w:val="00332E51"/>
    <w:rsid w:val="00334AF6"/>
    <w:rsid w:val="00343BFF"/>
    <w:rsid w:val="003479C6"/>
    <w:rsid w:val="003560A0"/>
    <w:rsid w:val="0035792C"/>
    <w:rsid w:val="00360768"/>
    <w:rsid w:val="0037191E"/>
    <w:rsid w:val="00371C03"/>
    <w:rsid w:val="003721C0"/>
    <w:rsid w:val="00373226"/>
    <w:rsid w:val="003744C2"/>
    <w:rsid w:val="00376D75"/>
    <w:rsid w:val="0037793A"/>
    <w:rsid w:val="0038255A"/>
    <w:rsid w:val="00382E4A"/>
    <w:rsid w:val="00383EF9"/>
    <w:rsid w:val="00386E22"/>
    <w:rsid w:val="00390280"/>
    <w:rsid w:val="003925F0"/>
    <w:rsid w:val="00393937"/>
    <w:rsid w:val="003956D0"/>
    <w:rsid w:val="003A4476"/>
    <w:rsid w:val="003B5744"/>
    <w:rsid w:val="003B6A1F"/>
    <w:rsid w:val="003C47E5"/>
    <w:rsid w:val="003C4841"/>
    <w:rsid w:val="003C6C13"/>
    <w:rsid w:val="003C6EA4"/>
    <w:rsid w:val="003D5D9A"/>
    <w:rsid w:val="003D663D"/>
    <w:rsid w:val="003E1AC2"/>
    <w:rsid w:val="003E64C1"/>
    <w:rsid w:val="003E683A"/>
    <w:rsid w:val="003E6ED6"/>
    <w:rsid w:val="003F1A5F"/>
    <w:rsid w:val="003F26BF"/>
    <w:rsid w:val="00410E1E"/>
    <w:rsid w:val="0041440A"/>
    <w:rsid w:val="00415E80"/>
    <w:rsid w:val="00416C27"/>
    <w:rsid w:val="00417EBA"/>
    <w:rsid w:val="00423872"/>
    <w:rsid w:val="00423C1C"/>
    <w:rsid w:val="00426CC0"/>
    <w:rsid w:val="00431793"/>
    <w:rsid w:val="00432062"/>
    <w:rsid w:val="00440A01"/>
    <w:rsid w:val="0044116B"/>
    <w:rsid w:val="00444BCB"/>
    <w:rsid w:val="0044681C"/>
    <w:rsid w:val="00446D8B"/>
    <w:rsid w:val="0045215E"/>
    <w:rsid w:val="004539AC"/>
    <w:rsid w:val="00456EA3"/>
    <w:rsid w:val="0046549B"/>
    <w:rsid w:val="00470ABF"/>
    <w:rsid w:val="004710F7"/>
    <w:rsid w:val="0048308F"/>
    <w:rsid w:val="00484047"/>
    <w:rsid w:val="00486EDC"/>
    <w:rsid w:val="00490DB1"/>
    <w:rsid w:val="004955E6"/>
    <w:rsid w:val="0049656D"/>
    <w:rsid w:val="004A4CB9"/>
    <w:rsid w:val="004A5CCF"/>
    <w:rsid w:val="004B5442"/>
    <w:rsid w:val="004C1F8A"/>
    <w:rsid w:val="004C646D"/>
    <w:rsid w:val="004D0C1C"/>
    <w:rsid w:val="004D1CC5"/>
    <w:rsid w:val="004D5735"/>
    <w:rsid w:val="004D5ECF"/>
    <w:rsid w:val="004D7AF6"/>
    <w:rsid w:val="004E06AC"/>
    <w:rsid w:val="004F1EEA"/>
    <w:rsid w:val="004F22D9"/>
    <w:rsid w:val="004F3BD8"/>
    <w:rsid w:val="00500E5C"/>
    <w:rsid w:val="00501D3C"/>
    <w:rsid w:val="00501EA5"/>
    <w:rsid w:val="005029E7"/>
    <w:rsid w:val="005033DD"/>
    <w:rsid w:val="00506831"/>
    <w:rsid w:val="00507955"/>
    <w:rsid w:val="005113E0"/>
    <w:rsid w:val="00514427"/>
    <w:rsid w:val="00514C0D"/>
    <w:rsid w:val="005211D8"/>
    <w:rsid w:val="005232AD"/>
    <w:rsid w:val="00525D49"/>
    <w:rsid w:val="00536407"/>
    <w:rsid w:val="005374BB"/>
    <w:rsid w:val="00537AF7"/>
    <w:rsid w:val="00544F5C"/>
    <w:rsid w:val="00552B41"/>
    <w:rsid w:val="005548E2"/>
    <w:rsid w:val="00561B94"/>
    <w:rsid w:val="00570B32"/>
    <w:rsid w:val="00572C62"/>
    <w:rsid w:val="00580800"/>
    <w:rsid w:val="0058360E"/>
    <w:rsid w:val="00584A72"/>
    <w:rsid w:val="005861E1"/>
    <w:rsid w:val="005923A2"/>
    <w:rsid w:val="0059571A"/>
    <w:rsid w:val="00597F74"/>
    <w:rsid w:val="005A153D"/>
    <w:rsid w:val="005A1B5F"/>
    <w:rsid w:val="005A3F28"/>
    <w:rsid w:val="005A5ACE"/>
    <w:rsid w:val="005A6E30"/>
    <w:rsid w:val="005B5381"/>
    <w:rsid w:val="005B68A5"/>
    <w:rsid w:val="005B750C"/>
    <w:rsid w:val="005C3F66"/>
    <w:rsid w:val="005C5332"/>
    <w:rsid w:val="005D059C"/>
    <w:rsid w:val="005D5DAC"/>
    <w:rsid w:val="005D6581"/>
    <w:rsid w:val="005D67CD"/>
    <w:rsid w:val="005E161C"/>
    <w:rsid w:val="005E209D"/>
    <w:rsid w:val="005E2C7E"/>
    <w:rsid w:val="005E7BE9"/>
    <w:rsid w:val="005F1A58"/>
    <w:rsid w:val="005F4D7F"/>
    <w:rsid w:val="005F4DDF"/>
    <w:rsid w:val="005F72D2"/>
    <w:rsid w:val="0060264E"/>
    <w:rsid w:val="0060530B"/>
    <w:rsid w:val="0060543B"/>
    <w:rsid w:val="00610719"/>
    <w:rsid w:val="00613ED3"/>
    <w:rsid w:val="006231C1"/>
    <w:rsid w:val="00623657"/>
    <w:rsid w:val="00625ECE"/>
    <w:rsid w:val="0062618C"/>
    <w:rsid w:val="006269C9"/>
    <w:rsid w:val="0062702D"/>
    <w:rsid w:val="006274AA"/>
    <w:rsid w:val="00630CE8"/>
    <w:rsid w:val="00631128"/>
    <w:rsid w:val="0063408A"/>
    <w:rsid w:val="00637174"/>
    <w:rsid w:val="00647A1A"/>
    <w:rsid w:val="006553AC"/>
    <w:rsid w:val="00655BCC"/>
    <w:rsid w:val="00660C30"/>
    <w:rsid w:val="006611FD"/>
    <w:rsid w:val="00662D6C"/>
    <w:rsid w:val="00662F55"/>
    <w:rsid w:val="006634C5"/>
    <w:rsid w:val="006640E0"/>
    <w:rsid w:val="00670233"/>
    <w:rsid w:val="00671330"/>
    <w:rsid w:val="006718B1"/>
    <w:rsid w:val="006753CB"/>
    <w:rsid w:val="00675DE9"/>
    <w:rsid w:val="00677D13"/>
    <w:rsid w:val="00683687"/>
    <w:rsid w:val="00694A1E"/>
    <w:rsid w:val="00697078"/>
    <w:rsid w:val="00697C1B"/>
    <w:rsid w:val="006A6494"/>
    <w:rsid w:val="006B0C81"/>
    <w:rsid w:val="006B0DE5"/>
    <w:rsid w:val="006B2FFF"/>
    <w:rsid w:val="006B3D24"/>
    <w:rsid w:val="006B4DD1"/>
    <w:rsid w:val="006C0D07"/>
    <w:rsid w:val="006C1D06"/>
    <w:rsid w:val="006C3A2C"/>
    <w:rsid w:val="006C3EEA"/>
    <w:rsid w:val="006C4BF1"/>
    <w:rsid w:val="006D067B"/>
    <w:rsid w:val="006D68D1"/>
    <w:rsid w:val="006E2BE5"/>
    <w:rsid w:val="006E3F7F"/>
    <w:rsid w:val="006E5F2A"/>
    <w:rsid w:val="006F1016"/>
    <w:rsid w:val="006F3703"/>
    <w:rsid w:val="006F4FBE"/>
    <w:rsid w:val="007067B2"/>
    <w:rsid w:val="007126B0"/>
    <w:rsid w:val="007136E9"/>
    <w:rsid w:val="00713961"/>
    <w:rsid w:val="007157D2"/>
    <w:rsid w:val="00715A9A"/>
    <w:rsid w:val="00716391"/>
    <w:rsid w:val="00717EEC"/>
    <w:rsid w:val="00717F9E"/>
    <w:rsid w:val="0072325F"/>
    <w:rsid w:val="00723BE1"/>
    <w:rsid w:val="00725C03"/>
    <w:rsid w:val="00726468"/>
    <w:rsid w:val="00727490"/>
    <w:rsid w:val="00733177"/>
    <w:rsid w:val="0073610D"/>
    <w:rsid w:val="00740827"/>
    <w:rsid w:val="00740F9B"/>
    <w:rsid w:val="0074368E"/>
    <w:rsid w:val="00752223"/>
    <w:rsid w:val="007544D0"/>
    <w:rsid w:val="007615B5"/>
    <w:rsid w:val="00765817"/>
    <w:rsid w:val="007712A6"/>
    <w:rsid w:val="00772499"/>
    <w:rsid w:val="00774A0A"/>
    <w:rsid w:val="00774F41"/>
    <w:rsid w:val="00775778"/>
    <w:rsid w:val="00777186"/>
    <w:rsid w:val="00783F88"/>
    <w:rsid w:val="007843FE"/>
    <w:rsid w:val="007847DA"/>
    <w:rsid w:val="007A24D7"/>
    <w:rsid w:val="007A7BE4"/>
    <w:rsid w:val="007B766B"/>
    <w:rsid w:val="007B776E"/>
    <w:rsid w:val="007B7CC7"/>
    <w:rsid w:val="007D32DF"/>
    <w:rsid w:val="007D72EE"/>
    <w:rsid w:val="007E31BE"/>
    <w:rsid w:val="007E3EF4"/>
    <w:rsid w:val="007E6490"/>
    <w:rsid w:val="007E6B04"/>
    <w:rsid w:val="007F5C89"/>
    <w:rsid w:val="007F6999"/>
    <w:rsid w:val="007F72E3"/>
    <w:rsid w:val="007F7F37"/>
    <w:rsid w:val="0080182F"/>
    <w:rsid w:val="008035A3"/>
    <w:rsid w:val="00805C66"/>
    <w:rsid w:val="00805EA7"/>
    <w:rsid w:val="0080603D"/>
    <w:rsid w:val="008071B2"/>
    <w:rsid w:val="008076FC"/>
    <w:rsid w:val="00807DC2"/>
    <w:rsid w:val="00810500"/>
    <w:rsid w:val="008137DB"/>
    <w:rsid w:val="008155E4"/>
    <w:rsid w:val="00817821"/>
    <w:rsid w:val="0082246A"/>
    <w:rsid w:val="00830B94"/>
    <w:rsid w:val="00833E0E"/>
    <w:rsid w:val="00840E69"/>
    <w:rsid w:val="00841CD1"/>
    <w:rsid w:val="00841FC7"/>
    <w:rsid w:val="008429A7"/>
    <w:rsid w:val="00844349"/>
    <w:rsid w:val="00857123"/>
    <w:rsid w:val="00861F48"/>
    <w:rsid w:val="0086586F"/>
    <w:rsid w:val="0087191F"/>
    <w:rsid w:val="008759F8"/>
    <w:rsid w:val="008777BC"/>
    <w:rsid w:val="00884518"/>
    <w:rsid w:val="00885D65"/>
    <w:rsid w:val="00890F25"/>
    <w:rsid w:val="008A0CB5"/>
    <w:rsid w:val="008A16E3"/>
    <w:rsid w:val="008A26B4"/>
    <w:rsid w:val="008A620B"/>
    <w:rsid w:val="008A7E97"/>
    <w:rsid w:val="008B0DBD"/>
    <w:rsid w:val="008B19E1"/>
    <w:rsid w:val="008B2C8F"/>
    <w:rsid w:val="008B5F34"/>
    <w:rsid w:val="008C148F"/>
    <w:rsid w:val="008C15F0"/>
    <w:rsid w:val="008C79C1"/>
    <w:rsid w:val="008D0D2F"/>
    <w:rsid w:val="008D4735"/>
    <w:rsid w:val="008F0A09"/>
    <w:rsid w:val="008F349A"/>
    <w:rsid w:val="008F487A"/>
    <w:rsid w:val="00916A60"/>
    <w:rsid w:val="00921D42"/>
    <w:rsid w:val="009246E9"/>
    <w:rsid w:val="00931BAA"/>
    <w:rsid w:val="0093248B"/>
    <w:rsid w:val="009527D6"/>
    <w:rsid w:val="00957AB5"/>
    <w:rsid w:val="0096090A"/>
    <w:rsid w:val="00973F4D"/>
    <w:rsid w:val="00975652"/>
    <w:rsid w:val="00980164"/>
    <w:rsid w:val="0098317B"/>
    <w:rsid w:val="009833E9"/>
    <w:rsid w:val="009847D3"/>
    <w:rsid w:val="00994591"/>
    <w:rsid w:val="00995BBE"/>
    <w:rsid w:val="009A115C"/>
    <w:rsid w:val="009B334D"/>
    <w:rsid w:val="009B3F65"/>
    <w:rsid w:val="009B7410"/>
    <w:rsid w:val="009C1F5F"/>
    <w:rsid w:val="009C2E04"/>
    <w:rsid w:val="009C5BE7"/>
    <w:rsid w:val="009D00FD"/>
    <w:rsid w:val="009D2939"/>
    <w:rsid w:val="009D2BD2"/>
    <w:rsid w:val="009D6615"/>
    <w:rsid w:val="009D6AD6"/>
    <w:rsid w:val="009E54AC"/>
    <w:rsid w:val="009E76A6"/>
    <w:rsid w:val="009F3342"/>
    <w:rsid w:val="009F6CA5"/>
    <w:rsid w:val="00A025AB"/>
    <w:rsid w:val="00A04440"/>
    <w:rsid w:val="00A11019"/>
    <w:rsid w:val="00A11216"/>
    <w:rsid w:val="00A1216E"/>
    <w:rsid w:val="00A12DEB"/>
    <w:rsid w:val="00A159F8"/>
    <w:rsid w:val="00A20A25"/>
    <w:rsid w:val="00A20F54"/>
    <w:rsid w:val="00A262E6"/>
    <w:rsid w:val="00A303C9"/>
    <w:rsid w:val="00A310E5"/>
    <w:rsid w:val="00A350FA"/>
    <w:rsid w:val="00A36811"/>
    <w:rsid w:val="00A37657"/>
    <w:rsid w:val="00A41CBC"/>
    <w:rsid w:val="00A42970"/>
    <w:rsid w:val="00A46420"/>
    <w:rsid w:val="00A50E3A"/>
    <w:rsid w:val="00A5221D"/>
    <w:rsid w:val="00A52853"/>
    <w:rsid w:val="00A62127"/>
    <w:rsid w:val="00A65F24"/>
    <w:rsid w:val="00A71BD8"/>
    <w:rsid w:val="00A71C4B"/>
    <w:rsid w:val="00A76052"/>
    <w:rsid w:val="00A87176"/>
    <w:rsid w:val="00A87709"/>
    <w:rsid w:val="00A87A43"/>
    <w:rsid w:val="00A95075"/>
    <w:rsid w:val="00AA3601"/>
    <w:rsid w:val="00AA6053"/>
    <w:rsid w:val="00AB0412"/>
    <w:rsid w:val="00AC0A82"/>
    <w:rsid w:val="00AC15FD"/>
    <w:rsid w:val="00AC2DCC"/>
    <w:rsid w:val="00AC31EA"/>
    <w:rsid w:val="00AC5E96"/>
    <w:rsid w:val="00AD32C8"/>
    <w:rsid w:val="00AE4279"/>
    <w:rsid w:val="00AE47E2"/>
    <w:rsid w:val="00AE6A18"/>
    <w:rsid w:val="00AF1BC3"/>
    <w:rsid w:val="00AF6702"/>
    <w:rsid w:val="00B03F1A"/>
    <w:rsid w:val="00B0667C"/>
    <w:rsid w:val="00B13FC9"/>
    <w:rsid w:val="00B210F4"/>
    <w:rsid w:val="00B221C4"/>
    <w:rsid w:val="00B33209"/>
    <w:rsid w:val="00B359F5"/>
    <w:rsid w:val="00B3787A"/>
    <w:rsid w:val="00B420C6"/>
    <w:rsid w:val="00B43D3F"/>
    <w:rsid w:val="00B51FD6"/>
    <w:rsid w:val="00B56C65"/>
    <w:rsid w:val="00B63D2E"/>
    <w:rsid w:val="00B70831"/>
    <w:rsid w:val="00B71AAA"/>
    <w:rsid w:val="00B746F2"/>
    <w:rsid w:val="00B77085"/>
    <w:rsid w:val="00B80D39"/>
    <w:rsid w:val="00B84E72"/>
    <w:rsid w:val="00B92508"/>
    <w:rsid w:val="00BA09F7"/>
    <w:rsid w:val="00BA291F"/>
    <w:rsid w:val="00BA6282"/>
    <w:rsid w:val="00BB0F95"/>
    <w:rsid w:val="00BB5489"/>
    <w:rsid w:val="00BC013E"/>
    <w:rsid w:val="00BC214F"/>
    <w:rsid w:val="00BC369B"/>
    <w:rsid w:val="00BC7506"/>
    <w:rsid w:val="00BD384E"/>
    <w:rsid w:val="00BE35EC"/>
    <w:rsid w:val="00BE3884"/>
    <w:rsid w:val="00BF11F0"/>
    <w:rsid w:val="00BF56BD"/>
    <w:rsid w:val="00BF6039"/>
    <w:rsid w:val="00BF6231"/>
    <w:rsid w:val="00C00254"/>
    <w:rsid w:val="00C013B1"/>
    <w:rsid w:val="00C04A2F"/>
    <w:rsid w:val="00C1024D"/>
    <w:rsid w:val="00C165B8"/>
    <w:rsid w:val="00C21D2B"/>
    <w:rsid w:val="00C265B4"/>
    <w:rsid w:val="00C27017"/>
    <w:rsid w:val="00C34ACC"/>
    <w:rsid w:val="00C42536"/>
    <w:rsid w:val="00C429B4"/>
    <w:rsid w:val="00C51880"/>
    <w:rsid w:val="00C51E40"/>
    <w:rsid w:val="00C521EA"/>
    <w:rsid w:val="00C533FB"/>
    <w:rsid w:val="00C55A8E"/>
    <w:rsid w:val="00C66B89"/>
    <w:rsid w:val="00C74971"/>
    <w:rsid w:val="00C754F0"/>
    <w:rsid w:val="00C8595E"/>
    <w:rsid w:val="00C86799"/>
    <w:rsid w:val="00C875D5"/>
    <w:rsid w:val="00C91078"/>
    <w:rsid w:val="00C917FB"/>
    <w:rsid w:val="00C91CAB"/>
    <w:rsid w:val="00C947B0"/>
    <w:rsid w:val="00C94A46"/>
    <w:rsid w:val="00C97241"/>
    <w:rsid w:val="00CB4E25"/>
    <w:rsid w:val="00CC1AC2"/>
    <w:rsid w:val="00CC43CA"/>
    <w:rsid w:val="00CC43DD"/>
    <w:rsid w:val="00CE1B41"/>
    <w:rsid w:val="00CE4653"/>
    <w:rsid w:val="00CE4B40"/>
    <w:rsid w:val="00CE6D26"/>
    <w:rsid w:val="00CE7411"/>
    <w:rsid w:val="00CF248B"/>
    <w:rsid w:val="00CF64D9"/>
    <w:rsid w:val="00CF6A2D"/>
    <w:rsid w:val="00D02E26"/>
    <w:rsid w:val="00D04A19"/>
    <w:rsid w:val="00D12DA7"/>
    <w:rsid w:val="00D168E1"/>
    <w:rsid w:val="00D20A1E"/>
    <w:rsid w:val="00D26595"/>
    <w:rsid w:val="00D26C7F"/>
    <w:rsid w:val="00D26FDE"/>
    <w:rsid w:val="00D429DE"/>
    <w:rsid w:val="00D50B1F"/>
    <w:rsid w:val="00D6157D"/>
    <w:rsid w:val="00D618B8"/>
    <w:rsid w:val="00D66A98"/>
    <w:rsid w:val="00D721C7"/>
    <w:rsid w:val="00D72D62"/>
    <w:rsid w:val="00D73441"/>
    <w:rsid w:val="00D768BB"/>
    <w:rsid w:val="00D803EF"/>
    <w:rsid w:val="00D8364F"/>
    <w:rsid w:val="00D866EE"/>
    <w:rsid w:val="00D91F8C"/>
    <w:rsid w:val="00D93555"/>
    <w:rsid w:val="00D94915"/>
    <w:rsid w:val="00D9540E"/>
    <w:rsid w:val="00DA3B8A"/>
    <w:rsid w:val="00DA41FB"/>
    <w:rsid w:val="00DA4FB1"/>
    <w:rsid w:val="00DA6B2A"/>
    <w:rsid w:val="00DC221A"/>
    <w:rsid w:val="00DC618A"/>
    <w:rsid w:val="00DD15F5"/>
    <w:rsid w:val="00DD34F5"/>
    <w:rsid w:val="00DD6950"/>
    <w:rsid w:val="00DD7DBD"/>
    <w:rsid w:val="00DD7E41"/>
    <w:rsid w:val="00DE272C"/>
    <w:rsid w:val="00DE40B4"/>
    <w:rsid w:val="00DF4D29"/>
    <w:rsid w:val="00DF6AAA"/>
    <w:rsid w:val="00E0181E"/>
    <w:rsid w:val="00E02439"/>
    <w:rsid w:val="00E02529"/>
    <w:rsid w:val="00E051E1"/>
    <w:rsid w:val="00E0767B"/>
    <w:rsid w:val="00E12640"/>
    <w:rsid w:val="00E14F30"/>
    <w:rsid w:val="00E14FA7"/>
    <w:rsid w:val="00E172E6"/>
    <w:rsid w:val="00E206FC"/>
    <w:rsid w:val="00E2524B"/>
    <w:rsid w:val="00E32BE6"/>
    <w:rsid w:val="00E36325"/>
    <w:rsid w:val="00E369A4"/>
    <w:rsid w:val="00E37585"/>
    <w:rsid w:val="00E44387"/>
    <w:rsid w:val="00E44C2C"/>
    <w:rsid w:val="00E45814"/>
    <w:rsid w:val="00E47A4F"/>
    <w:rsid w:val="00E600C5"/>
    <w:rsid w:val="00E675AF"/>
    <w:rsid w:val="00E73EB5"/>
    <w:rsid w:val="00E741C4"/>
    <w:rsid w:val="00E8365B"/>
    <w:rsid w:val="00E84893"/>
    <w:rsid w:val="00E8490B"/>
    <w:rsid w:val="00E849B3"/>
    <w:rsid w:val="00E91B60"/>
    <w:rsid w:val="00E94BF6"/>
    <w:rsid w:val="00E94DEC"/>
    <w:rsid w:val="00EA18C5"/>
    <w:rsid w:val="00EA6435"/>
    <w:rsid w:val="00EA6AED"/>
    <w:rsid w:val="00EB186C"/>
    <w:rsid w:val="00EB4BED"/>
    <w:rsid w:val="00ED060E"/>
    <w:rsid w:val="00ED5FF0"/>
    <w:rsid w:val="00ED6006"/>
    <w:rsid w:val="00ED75F5"/>
    <w:rsid w:val="00ED77EF"/>
    <w:rsid w:val="00ED7EF4"/>
    <w:rsid w:val="00EE0286"/>
    <w:rsid w:val="00EE12CB"/>
    <w:rsid w:val="00EE153E"/>
    <w:rsid w:val="00EE1C01"/>
    <w:rsid w:val="00EE5FDC"/>
    <w:rsid w:val="00EF4176"/>
    <w:rsid w:val="00EF5BE3"/>
    <w:rsid w:val="00EF6062"/>
    <w:rsid w:val="00EF60E4"/>
    <w:rsid w:val="00F06517"/>
    <w:rsid w:val="00F07F8D"/>
    <w:rsid w:val="00F14E78"/>
    <w:rsid w:val="00F1559E"/>
    <w:rsid w:val="00F20B97"/>
    <w:rsid w:val="00F22BFF"/>
    <w:rsid w:val="00F255B9"/>
    <w:rsid w:val="00F25A97"/>
    <w:rsid w:val="00F270D6"/>
    <w:rsid w:val="00F4751B"/>
    <w:rsid w:val="00F52A74"/>
    <w:rsid w:val="00F52E8B"/>
    <w:rsid w:val="00F5449E"/>
    <w:rsid w:val="00F6531B"/>
    <w:rsid w:val="00F65444"/>
    <w:rsid w:val="00F674A3"/>
    <w:rsid w:val="00F748CA"/>
    <w:rsid w:val="00F77917"/>
    <w:rsid w:val="00F85A55"/>
    <w:rsid w:val="00F86E15"/>
    <w:rsid w:val="00F90BDA"/>
    <w:rsid w:val="00F94601"/>
    <w:rsid w:val="00F979B3"/>
    <w:rsid w:val="00FA0DCD"/>
    <w:rsid w:val="00FA2ECA"/>
    <w:rsid w:val="00FA540A"/>
    <w:rsid w:val="00FA635A"/>
    <w:rsid w:val="00FB0884"/>
    <w:rsid w:val="00FB293B"/>
    <w:rsid w:val="00FB3FE9"/>
    <w:rsid w:val="00FB7FA8"/>
    <w:rsid w:val="00FD0FC2"/>
    <w:rsid w:val="00FD17E0"/>
    <w:rsid w:val="00FE5222"/>
    <w:rsid w:val="00FE5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B00F"/>
  <w15:chartTrackingRefBased/>
  <w15:docId w15:val="{169394EA-9F43-49B3-B852-C06C46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uiPriority w:val="59"/>
    <w:rsid w:val="0053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s"/>
    <w:basedOn w:val="Normal"/>
    <w:link w:val="ListParagraphChar"/>
    <w:uiPriority w:val="34"/>
    <w:qFormat/>
    <w:rsid w:val="00610719"/>
    <w:pPr>
      <w:spacing w:after="160" w:line="259" w:lineRule="auto"/>
      <w:ind w:left="720"/>
      <w:contextualSpacing/>
    </w:pPr>
    <w:rPr>
      <w:sz w:val="22"/>
    </w:rPr>
  </w:style>
  <w:style w:type="character" w:customStyle="1" w:styleId="ListParagraphChar">
    <w:name w:val="List Paragraph Char"/>
    <w:aliases w:val="Paragraphs Char"/>
    <w:basedOn w:val="DefaultParagraphFont"/>
    <w:link w:val="ListParagraph"/>
    <w:uiPriority w:val="34"/>
    <w:locked/>
    <w:rsid w:val="00610719"/>
  </w:style>
  <w:style w:type="paragraph" w:styleId="PlainText">
    <w:name w:val="Plain Text"/>
    <w:basedOn w:val="Normal"/>
    <w:link w:val="PlainTextChar"/>
    <w:uiPriority w:val="99"/>
    <w:unhideWhenUsed/>
    <w:rsid w:val="00610719"/>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610719"/>
    <w:rPr>
      <w:rFonts w:ascii="Calibri" w:eastAsia="Times New Roman" w:hAnsi="Calibri" w:cs="Calibri"/>
      <w:szCs w:val="21"/>
      <w:lang w:eastAsia="en-GB"/>
    </w:rPr>
  </w:style>
  <w:style w:type="paragraph" w:customStyle="1" w:styleId="xmsonormal">
    <w:name w:val="x_msonormal"/>
    <w:basedOn w:val="Normal"/>
    <w:rsid w:val="00610719"/>
    <w:rPr>
      <w:rFonts w:ascii="Calibri" w:hAnsi="Calibri" w:cs="Calibri"/>
      <w:sz w:val="22"/>
      <w:lang w:eastAsia="en-GB"/>
    </w:rPr>
  </w:style>
  <w:style w:type="paragraph" w:customStyle="1" w:styleId="Style1">
    <w:name w:val="Style1"/>
    <w:basedOn w:val="Normal"/>
    <w:rsid w:val="00610719"/>
    <w:pPr>
      <w:numPr>
        <w:numId w:val="1"/>
      </w:numPr>
      <w:autoSpaceDN w:val="0"/>
      <w:spacing w:after="120" w:line="276" w:lineRule="auto"/>
    </w:pPr>
    <w:rPr>
      <w:rFonts w:ascii="Calibri" w:eastAsia="Times New Roman" w:hAnsi="Calibri" w:cs="Times New Roman"/>
      <w:szCs w:val="20"/>
    </w:rPr>
  </w:style>
  <w:style w:type="numbering" w:customStyle="1" w:styleId="LFO12">
    <w:name w:val="LFO12"/>
    <w:basedOn w:val="NoList"/>
    <w:rsid w:val="00610719"/>
    <w:pPr>
      <w:numPr>
        <w:numId w:val="1"/>
      </w:numPr>
    </w:pPr>
  </w:style>
  <w:style w:type="paragraph" w:styleId="Revision">
    <w:name w:val="Revision"/>
    <w:hidden/>
    <w:uiPriority w:val="99"/>
    <w:semiHidden/>
    <w:rsid w:val="00265473"/>
    <w:rPr>
      <w:sz w:val="24"/>
    </w:rPr>
  </w:style>
  <w:style w:type="paragraph" w:styleId="CommentText">
    <w:name w:val="annotation text"/>
    <w:basedOn w:val="Normal"/>
    <w:link w:val="CommentTextChar"/>
    <w:uiPriority w:val="99"/>
    <w:semiHidden/>
    <w:unhideWhenUsed/>
    <w:rsid w:val="00250B96"/>
    <w:pPr>
      <w:spacing w:after="160"/>
    </w:pPr>
    <w:rPr>
      <w:sz w:val="20"/>
      <w:szCs w:val="20"/>
    </w:rPr>
  </w:style>
  <w:style w:type="character" w:customStyle="1" w:styleId="CommentTextChar">
    <w:name w:val="Comment Text Char"/>
    <w:basedOn w:val="DefaultParagraphFont"/>
    <w:link w:val="CommentText"/>
    <w:uiPriority w:val="99"/>
    <w:semiHidden/>
    <w:rsid w:val="00250B96"/>
    <w:rPr>
      <w:sz w:val="20"/>
      <w:szCs w:val="20"/>
    </w:rPr>
  </w:style>
  <w:style w:type="character" w:styleId="CommentReference">
    <w:name w:val="annotation reference"/>
    <w:basedOn w:val="DefaultParagraphFont"/>
    <w:uiPriority w:val="99"/>
    <w:semiHidden/>
    <w:unhideWhenUsed/>
    <w:rsid w:val="00250B96"/>
    <w:rPr>
      <w:sz w:val="16"/>
      <w:szCs w:val="16"/>
    </w:rPr>
  </w:style>
  <w:style w:type="paragraph" w:styleId="CommentSubject">
    <w:name w:val="annotation subject"/>
    <w:basedOn w:val="CommentText"/>
    <w:next w:val="CommentText"/>
    <w:link w:val="CommentSubjectChar"/>
    <w:uiPriority w:val="99"/>
    <w:semiHidden/>
    <w:unhideWhenUsed/>
    <w:rsid w:val="00332E51"/>
    <w:pPr>
      <w:spacing w:after="0"/>
    </w:pPr>
    <w:rPr>
      <w:b/>
      <w:bCs/>
    </w:rPr>
  </w:style>
  <w:style w:type="character" w:customStyle="1" w:styleId="CommentSubjectChar">
    <w:name w:val="Comment Subject Char"/>
    <w:basedOn w:val="CommentTextChar"/>
    <w:link w:val="CommentSubject"/>
    <w:uiPriority w:val="99"/>
    <w:semiHidden/>
    <w:rsid w:val="00332E51"/>
    <w:rPr>
      <w:b/>
      <w:bCs/>
      <w:sz w:val="20"/>
      <w:szCs w:val="20"/>
    </w:rPr>
  </w:style>
  <w:style w:type="paragraph" w:styleId="Header">
    <w:name w:val="header"/>
    <w:basedOn w:val="Normal"/>
    <w:link w:val="HeaderChar"/>
    <w:uiPriority w:val="99"/>
    <w:unhideWhenUsed/>
    <w:rsid w:val="009A115C"/>
    <w:pPr>
      <w:tabs>
        <w:tab w:val="center" w:pos="4513"/>
        <w:tab w:val="right" w:pos="9026"/>
      </w:tabs>
    </w:pPr>
  </w:style>
  <w:style w:type="character" w:customStyle="1" w:styleId="HeaderChar">
    <w:name w:val="Header Char"/>
    <w:basedOn w:val="DefaultParagraphFont"/>
    <w:link w:val="Header"/>
    <w:uiPriority w:val="99"/>
    <w:rsid w:val="009A115C"/>
    <w:rPr>
      <w:sz w:val="24"/>
    </w:rPr>
  </w:style>
  <w:style w:type="paragraph" w:styleId="Footer">
    <w:name w:val="footer"/>
    <w:basedOn w:val="Normal"/>
    <w:link w:val="FooterChar"/>
    <w:uiPriority w:val="99"/>
    <w:unhideWhenUsed/>
    <w:rsid w:val="009A115C"/>
    <w:pPr>
      <w:tabs>
        <w:tab w:val="center" w:pos="4513"/>
        <w:tab w:val="right" w:pos="9026"/>
      </w:tabs>
    </w:pPr>
  </w:style>
  <w:style w:type="character" w:customStyle="1" w:styleId="FooterChar">
    <w:name w:val="Footer Char"/>
    <w:basedOn w:val="DefaultParagraphFont"/>
    <w:link w:val="Footer"/>
    <w:uiPriority w:val="99"/>
    <w:rsid w:val="009A115C"/>
    <w:rPr>
      <w:sz w:val="24"/>
    </w:rPr>
  </w:style>
  <w:style w:type="character" w:styleId="Hyperlink">
    <w:name w:val="Hyperlink"/>
    <w:basedOn w:val="DefaultParagraphFont"/>
    <w:uiPriority w:val="99"/>
    <w:unhideWhenUsed/>
    <w:rsid w:val="00C91CAB"/>
    <w:rPr>
      <w:color w:val="0000FF"/>
      <w:u w:val="single"/>
    </w:rPr>
  </w:style>
  <w:style w:type="paragraph" w:styleId="NormalWeb">
    <w:name w:val="Normal (Web)"/>
    <w:basedOn w:val="Normal"/>
    <w:uiPriority w:val="99"/>
    <w:unhideWhenUsed/>
    <w:rsid w:val="00C91CAB"/>
    <w:pPr>
      <w:spacing w:before="100" w:beforeAutospacing="1" w:after="100" w:afterAutospacing="1"/>
    </w:pPr>
    <w:rPr>
      <w:rFonts w:ascii="Calibri" w:hAnsi="Calibri" w:cs="Calibri"/>
      <w:sz w:val="22"/>
      <w:lang w:eastAsia="en-GB"/>
    </w:rPr>
  </w:style>
  <w:style w:type="character" w:styleId="Strong">
    <w:name w:val="Strong"/>
    <w:basedOn w:val="DefaultParagraphFont"/>
    <w:uiPriority w:val="22"/>
    <w:qFormat/>
    <w:rsid w:val="00C91CAB"/>
    <w:rPr>
      <w:b/>
      <w:bCs/>
    </w:rPr>
  </w:style>
  <w:style w:type="character" w:styleId="UnresolvedMention">
    <w:name w:val="Unresolved Mention"/>
    <w:basedOn w:val="DefaultParagraphFont"/>
    <w:uiPriority w:val="99"/>
    <w:semiHidden/>
    <w:unhideWhenUsed/>
    <w:rsid w:val="007B7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7999">
      <w:bodyDiv w:val="1"/>
      <w:marLeft w:val="0"/>
      <w:marRight w:val="0"/>
      <w:marTop w:val="0"/>
      <w:marBottom w:val="0"/>
      <w:divBdr>
        <w:top w:val="none" w:sz="0" w:space="0" w:color="auto"/>
        <w:left w:val="none" w:sz="0" w:space="0" w:color="auto"/>
        <w:bottom w:val="none" w:sz="0" w:space="0" w:color="auto"/>
        <w:right w:val="none" w:sz="0" w:space="0" w:color="auto"/>
      </w:divBdr>
    </w:div>
    <w:div w:id="94059889">
      <w:bodyDiv w:val="1"/>
      <w:marLeft w:val="0"/>
      <w:marRight w:val="0"/>
      <w:marTop w:val="0"/>
      <w:marBottom w:val="0"/>
      <w:divBdr>
        <w:top w:val="none" w:sz="0" w:space="0" w:color="auto"/>
        <w:left w:val="none" w:sz="0" w:space="0" w:color="auto"/>
        <w:bottom w:val="none" w:sz="0" w:space="0" w:color="auto"/>
        <w:right w:val="none" w:sz="0" w:space="0" w:color="auto"/>
      </w:divBdr>
    </w:div>
    <w:div w:id="125783754">
      <w:bodyDiv w:val="1"/>
      <w:marLeft w:val="0"/>
      <w:marRight w:val="0"/>
      <w:marTop w:val="0"/>
      <w:marBottom w:val="0"/>
      <w:divBdr>
        <w:top w:val="none" w:sz="0" w:space="0" w:color="auto"/>
        <w:left w:val="none" w:sz="0" w:space="0" w:color="auto"/>
        <w:bottom w:val="none" w:sz="0" w:space="0" w:color="auto"/>
        <w:right w:val="none" w:sz="0" w:space="0" w:color="auto"/>
      </w:divBdr>
    </w:div>
    <w:div w:id="240259665">
      <w:bodyDiv w:val="1"/>
      <w:marLeft w:val="0"/>
      <w:marRight w:val="0"/>
      <w:marTop w:val="0"/>
      <w:marBottom w:val="0"/>
      <w:divBdr>
        <w:top w:val="none" w:sz="0" w:space="0" w:color="auto"/>
        <w:left w:val="none" w:sz="0" w:space="0" w:color="auto"/>
        <w:bottom w:val="none" w:sz="0" w:space="0" w:color="auto"/>
        <w:right w:val="none" w:sz="0" w:space="0" w:color="auto"/>
      </w:divBdr>
    </w:div>
    <w:div w:id="252126564">
      <w:bodyDiv w:val="1"/>
      <w:marLeft w:val="0"/>
      <w:marRight w:val="0"/>
      <w:marTop w:val="0"/>
      <w:marBottom w:val="0"/>
      <w:divBdr>
        <w:top w:val="none" w:sz="0" w:space="0" w:color="auto"/>
        <w:left w:val="none" w:sz="0" w:space="0" w:color="auto"/>
        <w:bottom w:val="none" w:sz="0" w:space="0" w:color="auto"/>
        <w:right w:val="none" w:sz="0" w:space="0" w:color="auto"/>
      </w:divBdr>
    </w:div>
    <w:div w:id="318510021">
      <w:bodyDiv w:val="1"/>
      <w:marLeft w:val="0"/>
      <w:marRight w:val="0"/>
      <w:marTop w:val="0"/>
      <w:marBottom w:val="0"/>
      <w:divBdr>
        <w:top w:val="none" w:sz="0" w:space="0" w:color="auto"/>
        <w:left w:val="none" w:sz="0" w:space="0" w:color="auto"/>
        <w:bottom w:val="none" w:sz="0" w:space="0" w:color="auto"/>
        <w:right w:val="none" w:sz="0" w:space="0" w:color="auto"/>
      </w:divBdr>
    </w:div>
    <w:div w:id="356397087">
      <w:bodyDiv w:val="1"/>
      <w:marLeft w:val="0"/>
      <w:marRight w:val="0"/>
      <w:marTop w:val="0"/>
      <w:marBottom w:val="0"/>
      <w:divBdr>
        <w:top w:val="none" w:sz="0" w:space="0" w:color="auto"/>
        <w:left w:val="none" w:sz="0" w:space="0" w:color="auto"/>
        <w:bottom w:val="none" w:sz="0" w:space="0" w:color="auto"/>
        <w:right w:val="none" w:sz="0" w:space="0" w:color="auto"/>
      </w:divBdr>
    </w:div>
    <w:div w:id="356857673">
      <w:bodyDiv w:val="1"/>
      <w:marLeft w:val="0"/>
      <w:marRight w:val="0"/>
      <w:marTop w:val="0"/>
      <w:marBottom w:val="0"/>
      <w:divBdr>
        <w:top w:val="none" w:sz="0" w:space="0" w:color="auto"/>
        <w:left w:val="none" w:sz="0" w:space="0" w:color="auto"/>
        <w:bottom w:val="none" w:sz="0" w:space="0" w:color="auto"/>
        <w:right w:val="none" w:sz="0" w:space="0" w:color="auto"/>
      </w:divBdr>
    </w:div>
    <w:div w:id="371423812">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427847330">
      <w:bodyDiv w:val="1"/>
      <w:marLeft w:val="0"/>
      <w:marRight w:val="0"/>
      <w:marTop w:val="0"/>
      <w:marBottom w:val="0"/>
      <w:divBdr>
        <w:top w:val="none" w:sz="0" w:space="0" w:color="auto"/>
        <w:left w:val="none" w:sz="0" w:space="0" w:color="auto"/>
        <w:bottom w:val="none" w:sz="0" w:space="0" w:color="auto"/>
        <w:right w:val="none" w:sz="0" w:space="0" w:color="auto"/>
      </w:divBdr>
    </w:div>
    <w:div w:id="450244104">
      <w:bodyDiv w:val="1"/>
      <w:marLeft w:val="0"/>
      <w:marRight w:val="0"/>
      <w:marTop w:val="0"/>
      <w:marBottom w:val="0"/>
      <w:divBdr>
        <w:top w:val="none" w:sz="0" w:space="0" w:color="auto"/>
        <w:left w:val="none" w:sz="0" w:space="0" w:color="auto"/>
        <w:bottom w:val="none" w:sz="0" w:space="0" w:color="auto"/>
        <w:right w:val="none" w:sz="0" w:space="0" w:color="auto"/>
      </w:divBdr>
    </w:div>
    <w:div w:id="460654538">
      <w:bodyDiv w:val="1"/>
      <w:marLeft w:val="0"/>
      <w:marRight w:val="0"/>
      <w:marTop w:val="0"/>
      <w:marBottom w:val="0"/>
      <w:divBdr>
        <w:top w:val="none" w:sz="0" w:space="0" w:color="auto"/>
        <w:left w:val="none" w:sz="0" w:space="0" w:color="auto"/>
        <w:bottom w:val="none" w:sz="0" w:space="0" w:color="auto"/>
        <w:right w:val="none" w:sz="0" w:space="0" w:color="auto"/>
      </w:divBdr>
    </w:div>
    <w:div w:id="525631426">
      <w:bodyDiv w:val="1"/>
      <w:marLeft w:val="0"/>
      <w:marRight w:val="0"/>
      <w:marTop w:val="0"/>
      <w:marBottom w:val="0"/>
      <w:divBdr>
        <w:top w:val="none" w:sz="0" w:space="0" w:color="auto"/>
        <w:left w:val="none" w:sz="0" w:space="0" w:color="auto"/>
        <w:bottom w:val="none" w:sz="0" w:space="0" w:color="auto"/>
        <w:right w:val="none" w:sz="0" w:space="0" w:color="auto"/>
      </w:divBdr>
    </w:div>
    <w:div w:id="543836113">
      <w:bodyDiv w:val="1"/>
      <w:marLeft w:val="0"/>
      <w:marRight w:val="0"/>
      <w:marTop w:val="0"/>
      <w:marBottom w:val="0"/>
      <w:divBdr>
        <w:top w:val="none" w:sz="0" w:space="0" w:color="auto"/>
        <w:left w:val="none" w:sz="0" w:space="0" w:color="auto"/>
        <w:bottom w:val="none" w:sz="0" w:space="0" w:color="auto"/>
        <w:right w:val="none" w:sz="0" w:space="0" w:color="auto"/>
      </w:divBdr>
    </w:div>
    <w:div w:id="552691986">
      <w:bodyDiv w:val="1"/>
      <w:marLeft w:val="0"/>
      <w:marRight w:val="0"/>
      <w:marTop w:val="0"/>
      <w:marBottom w:val="0"/>
      <w:divBdr>
        <w:top w:val="none" w:sz="0" w:space="0" w:color="auto"/>
        <w:left w:val="none" w:sz="0" w:space="0" w:color="auto"/>
        <w:bottom w:val="none" w:sz="0" w:space="0" w:color="auto"/>
        <w:right w:val="none" w:sz="0" w:space="0" w:color="auto"/>
      </w:divBdr>
    </w:div>
    <w:div w:id="559287311">
      <w:bodyDiv w:val="1"/>
      <w:marLeft w:val="0"/>
      <w:marRight w:val="0"/>
      <w:marTop w:val="0"/>
      <w:marBottom w:val="0"/>
      <w:divBdr>
        <w:top w:val="none" w:sz="0" w:space="0" w:color="auto"/>
        <w:left w:val="none" w:sz="0" w:space="0" w:color="auto"/>
        <w:bottom w:val="none" w:sz="0" w:space="0" w:color="auto"/>
        <w:right w:val="none" w:sz="0" w:space="0" w:color="auto"/>
      </w:divBdr>
    </w:div>
    <w:div w:id="567962684">
      <w:bodyDiv w:val="1"/>
      <w:marLeft w:val="0"/>
      <w:marRight w:val="0"/>
      <w:marTop w:val="0"/>
      <w:marBottom w:val="0"/>
      <w:divBdr>
        <w:top w:val="none" w:sz="0" w:space="0" w:color="auto"/>
        <w:left w:val="none" w:sz="0" w:space="0" w:color="auto"/>
        <w:bottom w:val="none" w:sz="0" w:space="0" w:color="auto"/>
        <w:right w:val="none" w:sz="0" w:space="0" w:color="auto"/>
      </w:divBdr>
    </w:div>
    <w:div w:id="576324095">
      <w:bodyDiv w:val="1"/>
      <w:marLeft w:val="0"/>
      <w:marRight w:val="0"/>
      <w:marTop w:val="0"/>
      <w:marBottom w:val="0"/>
      <w:divBdr>
        <w:top w:val="none" w:sz="0" w:space="0" w:color="auto"/>
        <w:left w:val="none" w:sz="0" w:space="0" w:color="auto"/>
        <w:bottom w:val="none" w:sz="0" w:space="0" w:color="auto"/>
        <w:right w:val="none" w:sz="0" w:space="0" w:color="auto"/>
      </w:divBdr>
    </w:div>
    <w:div w:id="582759022">
      <w:bodyDiv w:val="1"/>
      <w:marLeft w:val="0"/>
      <w:marRight w:val="0"/>
      <w:marTop w:val="0"/>
      <w:marBottom w:val="0"/>
      <w:divBdr>
        <w:top w:val="none" w:sz="0" w:space="0" w:color="auto"/>
        <w:left w:val="none" w:sz="0" w:space="0" w:color="auto"/>
        <w:bottom w:val="none" w:sz="0" w:space="0" w:color="auto"/>
        <w:right w:val="none" w:sz="0" w:space="0" w:color="auto"/>
      </w:divBdr>
    </w:div>
    <w:div w:id="620696701">
      <w:bodyDiv w:val="1"/>
      <w:marLeft w:val="0"/>
      <w:marRight w:val="0"/>
      <w:marTop w:val="0"/>
      <w:marBottom w:val="0"/>
      <w:divBdr>
        <w:top w:val="none" w:sz="0" w:space="0" w:color="auto"/>
        <w:left w:val="none" w:sz="0" w:space="0" w:color="auto"/>
        <w:bottom w:val="none" w:sz="0" w:space="0" w:color="auto"/>
        <w:right w:val="none" w:sz="0" w:space="0" w:color="auto"/>
      </w:divBdr>
    </w:div>
    <w:div w:id="625284117">
      <w:bodyDiv w:val="1"/>
      <w:marLeft w:val="0"/>
      <w:marRight w:val="0"/>
      <w:marTop w:val="0"/>
      <w:marBottom w:val="0"/>
      <w:divBdr>
        <w:top w:val="none" w:sz="0" w:space="0" w:color="auto"/>
        <w:left w:val="none" w:sz="0" w:space="0" w:color="auto"/>
        <w:bottom w:val="none" w:sz="0" w:space="0" w:color="auto"/>
        <w:right w:val="none" w:sz="0" w:space="0" w:color="auto"/>
      </w:divBdr>
    </w:div>
    <w:div w:id="649821722">
      <w:bodyDiv w:val="1"/>
      <w:marLeft w:val="0"/>
      <w:marRight w:val="0"/>
      <w:marTop w:val="0"/>
      <w:marBottom w:val="0"/>
      <w:divBdr>
        <w:top w:val="none" w:sz="0" w:space="0" w:color="auto"/>
        <w:left w:val="none" w:sz="0" w:space="0" w:color="auto"/>
        <w:bottom w:val="none" w:sz="0" w:space="0" w:color="auto"/>
        <w:right w:val="none" w:sz="0" w:space="0" w:color="auto"/>
      </w:divBdr>
    </w:div>
    <w:div w:id="668676218">
      <w:bodyDiv w:val="1"/>
      <w:marLeft w:val="0"/>
      <w:marRight w:val="0"/>
      <w:marTop w:val="0"/>
      <w:marBottom w:val="0"/>
      <w:divBdr>
        <w:top w:val="none" w:sz="0" w:space="0" w:color="auto"/>
        <w:left w:val="none" w:sz="0" w:space="0" w:color="auto"/>
        <w:bottom w:val="none" w:sz="0" w:space="0" w:color="auto"/>
        <w:right w:val="none" w:sz="0" w:space="0" w:color="auto"/>
      </w:divBdr>
    </w:div>
    <w:div w:id="683744833">
      <w:bodyDiv w:val="1"/>
      <w:marLeft w:val="0"/>
      <w:marRight w:val="0"/>
      <w:marTop w:val="0"/>
      <w:marBottom w:val="0"/>
      <w:divBdr>
        <w:top w:val="none" w:sz="0" w:space="0" w:color="auto"/>
        <w:left w:val="none" w:sz="0" w:space="0" w:color="auto"/>
        <w:bottom w:val="none" w:sz="0" w:space="0" w:color="auto"/>
        <w:right w:val="none" w:sz="0" w:space="0" w:color="auto"/>
      </w:divBdr>
    </w:div>
    <w:div w:id="686440814">
      <w:bodyDiv w:val="1"/>
      <w:marLeft w:val="0"/>
      <w:marRight w:val="0"/>
      <w:marTop w:val="0"/>
      <w:marBottom w:val="0"/>
      <w:divBdr>
        <w:top w:val="none" w:sz="0" w:space="0" w:color="auto"/>
        <w:left w:val="none" w:sz="0" w:space="0" w:color="auto"/>
        <w:bottom w:val="none" w:sz="0" w:space="0" w:color="auto"/>
        <w:right w:val="none" w:sz="0" w:space="0" w:color="auto"/>
      </w:divBdr>
    </w:div>
    <w:div w:id="747924074">
      <w:bodyDiv w:val="1"/>
      <w:marLeft w:val="0"/>
      <w:marRight w:val="0"/>
      <w:marTop w:val="0"/>
      <w:marBottom w:val="0"/>
      <w:divBdr>
        <w:top w:val="none" w:sz="0" w:space="0" w:color="auto"/>
        <w:left w:val="none" w:sz="0" w:space="0" w:color="auto"/>
        <w:bottom w:val="none" w:sz="0" w:space="0" w:color="auto"/>
        <w:right w:val="none" w:sz="0" w:space="0" w:color="auto"/>
      </w:divBdr>
    </w:div>
    <w:div w:id="749622091">
      <w:bodyDiv w:val="1"/>
      <w:marLeft w:val="0"/>
      <w:marRight w:val="0"/>
      <w:marTop w:val="0"/>
      <w:marBottom w:val="0"/>
      <w:divBdr>
        <w:top w:val="none" w:sz="0" w:space="0" w:color="auto"/>
        <w:left w:val="none" w:sz="0" w:space="0" w:color="auto"/>
        <w:bottom w:val="none" w:sz="0" w:space="0" w:color="auto"/>
        <w:right w:val="none" w:sz="0" w:space="0" w:color="auto"/>
      </w:divBdr>
    </w:div>
    <w:div w:id="764038940">
      <w:bodyDiv w:val="1"/>
      <w:marLeft w:val="0"/>
      <w:marRight w:val="0"/>
      <w:marTop w:val="0"/>
      <w:marBottom w:val="0"/>
      <w:divBdr>
        <w:top w:val="none" w:sz="0" w:space="0" w:color="auto"/>
        <w:left w:val="none" w:sz="0" w:space="0" w:color="auto"/>
        <w:bottom w:val="none" w:sz="0" w:space="0" w:color="auto"/>
        <w:right w:val="none" w:sz="0" w:space="0" w:color="auto"/>
      </w:divBdr>
    </w:div>
    <w:div w:id="790175188">
      <w:bodyDiv w:val="1"/>
      <w:marLeft w:val="0"/>
      <w:marRight w:val="0"/>
      <w:marTop w:val="0"/>
      <w:marBottom w:val="0"/>
      <w:divBdr>
        <w:top w:val="none" w:sz="0" w:space="0" w:color="auto"/>
        <w:left w:val="none" w:sz="0" w:space="0" w:color="auto"/>
        <w:bottom w:val="none" w:sz="0" w:space="0" w:color="auto"/>
        <w:right w:val="none" w:sz="0" w:space="0" w:color="auto"/>
      </w:divBdr>
    </w:div>
    <w:div w:id="795683787">
      <w:bodyDiv w:val="1"/>
      <w:marLeft w:val="0"/>
      <w:marRight w:val="0"/>
      <w:marTop w:val="0"/>
      <w:marBottom w:val="0"/>
      <w:divBdr>
        <w:top w:val="none" w:sz="0" w:space="0" w:color="auto"/>
        <w:left w:val="none" w:sz="0" w:space="0" w:color="auto"/>
        <w:bottom w:val="none" w:sz="0" w:space="0" w:color="auto"/>
        <w:right w:val="none" w:sz="0" w:space="0" w:color="auto"/>
      </w:divBdr>
    </w:div>
    <w:div w:id="809130437">
      <w:bodyDiv w:val="1"/>
      <w:marLeft w:val="0"/>
      <w:marRight w:val="0"/>
      <w:marTop w:val="0"/>
      <w:marBottom w:val="0"/>
      <w:divBdr>
        <w:top w:val="none" w:sz="0" w:space="0" w:color="auto"/>
        <w:left w:val="none" w:sz="0" w:space="0" w:color="auto"/>
        <w:bottom w:val="none" w:sz="0" w:space="0" w:color="auto"/>
        <w:right w:val="none" w:sz="0" w:space="0" w:color="auto"/>
      </w:divBdr>
    </w:div>
    <w:div w:id="815294669">
      <w:bodyDiv w:val="1"/>
      <w:marLeft w:val="0"/>
      <w:marRight w:val="0"/>
      <w:marTop w:val="0"/>
      <w:marBottom w:val="0"/>
      <w:divBdr>
        <w:top w:val="none" w:sz="0" w:space="0" w:color="auto"/>
        <w:left w:val="none" w:sz="0" w:space="0" w:color="auto"/>
        <w:bottom w:val="none" w:sz="0" w:space="0" w:color="auto"/>
        <w:right w:val="none" w:sz="0" w:space="0" w:color="auto"/>
      </w:divBdr>
    </w:div>
    <w:div w:id="851190251">
      <w:bodyDiv w:val="1"/>
      <w:marLeft w:val="0"/>
      <w:marRight w:val="0"/>
      <w:marTop w:val="0"/>
      <w:marBottom w:val="0"/>
      <w:divBdr>
        <w:top w:val="none" w:sz="0" w:space="0" w:color="auto"/>
        <w:left w:val="none" w:sz="0" w:space="0" w:color="auto"/>
        <w:bottom w:val="none" w:sz="0" w:space="0" w:color="auto"/>
        <w:right w:val="none" w:sz="0" w:space="0" w:color="auto"/>
      </w:divBdr>
    </w:div>
    <w:div w:id="881402442">
      <w:bodyDiv w:val="1"/>
      <w:marLeft w:val="0"/>
      <w:marRight w:val="0"/>
      <w:marTop w:val="0"/>
      <w:marBottom w:val="0"/>
      <w:divBdr>
        <w:top w:val="none" w:sz="0" w:space="0" w:color="auto"/>
        <w:left w:val="none" w:sz="0" w:space="0" w:color="auto"/>
        <w:bottom w:val="none" w:sz="0" w:space="0" w:color="auto"/>
        <w:right w:val="none" w:sz="0" w:space="0" w:color="auto"/>
      </w:divBdr>
    </w:div>
    <w:div w:id="943342289">
      <w:bodyDiv w:val="1"/>
      <w:marLeft w:val="0"/>
      <w:marRight w:val="0"/>
      <w:marTop w:val="0"/>
      <w:marBottom w:val="0"/>
      <w:divBdr>
        <w:top w:val="none" w:sz="0" w:space="0" w:color="auto"/>
        <w:left w:val="none" w:sz="0" w:space="0" w:color="auto"/>
        <w:bottom w:val="none" w:sz="0" w:space="0" w:color="auto"/>
        <w:right w:val="none" w:sz="0" w:space="0" w:color="auto"/>
      </w:divBdr>
    </w:div>
    <w:div w:id="977103557">
      <w:bodyDiv w:val="1"/>
      <w:marLeft w:val="0"/>
      <w:marRight w:val="0"/>
      <w:marTop w:val="0"/>
      <w:marBottom w:val="0"/>
      <w:divBdr>
        <w:top w:val="none" w:sz="0" w:space="0" w:color="auto"/>
        <w:left w:val="none" w:sz="0" w:space="0" w:color="auto"/>
        <w:bottom w:val="none" w:sz="0" w:space="0" w:color="auto"/>
        <w:right w:val="none" w:sz="0" w:space="0" w:color="auto"/>
      </w:divBdr>
    </w:div>
    <w:div w:id="980236872">
      <w:bodyDiv w:val="1"/>
      <w:marLeft w:val="0"/>
      <w:marRight w:val="0"/>
      <w:marTop w:val="0"/>
      <w:marBottom w:val="0"/>
      <w:divBdr>
        <w:top w:val="none" w:sz="0" w:space="0" w:color="auto"/>
        <w:left w:val="none" w:sz="0" w:space="0" w:color="auto"/>
        <w:bottom w:val="none" w:sz="0" w:space="0" w:color="auto"/>
        <w:right w:val="none" w:sz="0" w:space="0" w:color="auto"/>
      </w:divBdr>
    </w:div>
    <w:div w:id="986982585">
      <w:bodyDiv w:val="1"/>
      <w:marLeft w:val="0"/>
      <w:marRight w:val="0"/>
      <w:marTop w:val="0"/>
      <w:marBottom w:val="0"/>
      <w:divBdr>
        <w:top w:val="none" w:sz="0" w:space="0" w:color="auto"/>
        <w:left w:val="none" w:sz="0" w:space="0" w:color="auto"/>
        <w:bottom w:val="none" w:sz="0" w:space="0" w:color="auto"/>
        <w:right w:val="none" w:sz="0" w:space="0" w:color="auto"/>
      </w:divBdr>
    </w:div>
    <w:div w:id="998119269">
      <w:bodyDiv w:val="1"/>
      <w:marLeft w:val="0"/>
      <w:marRight w:val="0"/>
      <w:marTop w:val="0"/>
      <w:marBottom w:val="0"/>
      <w:divBdr>
        <w:top w:val="none" w:sz="0" w:space="0" w:color="auto"/>
        <w:left w:val="none" w:sz="0" w:space="0" w:color="auto"/>
        <w:bottom w:val="none" w:sz="0" w:space="0" w:color="auto"/>
        <w:right w:val="none" w:sz="0" w:space="0" w:color="auto"/>
      </w:divBdr>
    </w:div>
    <w:div w:id="1044871998">
      <w:bodyDiv w:val="1"/>
      <w:marLeft w:val="0"/>
      <w:marRight w:val="0"/>
      <w:marTop w:val="0"/>
      <w:marBottom w:val="0"/>
      <w:divBdr>
        <w:top w:val="none" w:sz="0" w:space="0" w:color="auto"/>
        <w:left w:val="none" w:sz="0" w:space="0" w:color="auto"/>
        <w:bottom w:val="none" w:sz="0" w:space="0" w:color="auto"/>
        <w:right w:val="none" w:sz="0" w:space="0" w:color="auto"/>
      </w:divBdr>
    </w:div>
    <w:div w:id="1048261318">
      <w:bodyDiv w:val="1"/>
      <w:marLeft w:val="0"/>
      <w:marRight w:val="0"/>
      <w:marTop w:val="0"/>
      <w:marBottom w:val="0"/>
      <w:divBdr>
        <w:top w:val="none" w:sz="0" w:space="0" w:color="auto"/>
        <w:left w:val="none" w:sz="0" w:space="0" w:color="auto"/>
        <w:bottom w:val="none" w:sz="0" w:space="0" w:color="auto"/>
        <w:right w:val="none" w:sz="0" w:space="0" w:color="auto"/>
      </w:divBdr>
    </w:div>
    <w:div w:id="1056775662">
      <w:bodyDiv w:val="1"/>
      <w:marLeft w:val="0"/>
      <w:marRight w:val="0"/>
      <w:marTop w:val="0"/>
      <w:marBottom w:val="0"/>
      <w:divBdr>
        <w:top w:val="none" w:sz="0" w:space="0" w:color="auto"/>
        <w:left w:val="none" w:sz="0" w:space="0" w:color="auto"/>
        <w:bottom w:val="none" w:sz="0" w:space="0" w:color="auto"/>
        <w:right w:val="none" w:sz="0" w:space="0" w:color="auto"/>
      </w:divBdr>
    </w:div>
    <w:div w:id="1060053494">
      <w:bodyDiv w:val="1"/>
      <w:marLeft w:val="0"/>
      <w:marRight w:val="0"/>
      <w:marTop w:val="0"/>
      <w:marBottom w:val="0"/>
      <w:divBdr>
        <w:top w:val="none" w:sz="0" w:space="0" w:color="auto"/>
        <w:left w:val="none" w:sz="0" w:space="0" w:color="auto"/>
        <w:bottom w:val="none" w:sz="0" w:space="0" w:color="auto"/>
        <w:right w:val="none" w:sz="0" w:space="0" w:color="auto"/>
      </w:divBdr>
    </w:div>
    <w:div w:id="1083333036">
      <w:bodyDiv w:val="1"/>
      <w:marLeft w:val="0"/>
      <w:marRight w:val="0"/>
      <w:marTop w:val="0"/>
      <w:marBottom w:val="0"/>
      <w:divBdr>
        <w:top w:val="none" w:sz="0" w:space="0" w:color="auto"/>
        <w:left w:val="none" w:sz="0" w:space="0" w:color="auto"/>
        <w:bottom w:val="none" w:sz="0" w:space="0" w:color="auto"/>
        <w:right w:val="none" w:sz="0" w:space="0" w:color="auto"/>
      </w:divBdr>
    </w:div>
    <w:div w:id="1099838112">
      <w:bodyDiv w:val="1"/>
      <w:marLeft w:val="0"/>
      <w:marRight w:val="0"/>
      <w:marTop w:val="0"/>
      <w:marBottom w:val="0"/>
      <w:divBdr>
        <w:top w:val="none" w:sz="0" w:space="0" w:color="auto"/>
        <w:left w:val="none" w:sz="0" w:space="0" w:color="auto"/>
        <w:bottom w:val="none" w:sz="0" w:space="0" w:color="auto"/>
        <w:right w:val="none" w:sz="0" w:space="0" w:color="auto"/>
      </w:divBdr>
    </w:div>
    <w:div w:id="1156262933">
      <w:bodyDiv w:val="1"/>
      <w:marLeft w:val="0"/>
      <w:marRight w:val="0"/>
      <w:marTop w:val="0"/>
      <w:marBottom w:val="0"/>
      <w:divBdr>
        <w:top w:val="none" w:sz="0" w:space="0" w:color="auto"/>
        <w:left w:val="none" w:sz="0" w:space="0" w:color="auto"/>
        <w:bottom w:val="none" w:sz="0" w:space="0" w:color="auto"/>
        <w:right w:val="none" w:sz="0" w:space="0" w:color="auto"/>
      </w:divBdr>
    </w:div>
    <w:div w:id="1175800657">
      <w:bodyDiv w:val="1"/>
      <w:marLeft w:val="0"/>
      <w:marRight w:val="0"/>
      <w:marTop w:val="0"/>
      <w:marBottom w:val="0"/>
      <w:divBdr>
        <w:top w:val="none" w:sz="0" w:space="0" w:color="auto"/>
        <w:left w:val="none" w:sz="0" w:space="0" w:color="auto"/>
        <w:bottom w:val="none" w:sz="0" w:space="0" w:color="auto"/>
        <w:right w:val="none" w:sz="0" w:space="0" w:color="auto"/>
      </w:divBdr>
    </w:div>
    <w:div w:id="1220870358">
      <w:bodyDiv w:val="1"/>
      <w:marLeft w:val="0"/>
      <w:marRight w:val="0"/>
      <w:marTop w:val="0"/>
      <w:marBottom w:val="0"/>
      <w:divBdr>
        <w:top w:val="none" w:sz="0" w:space="0" w:color="auto"/>
        <w:left w:val="none" w:sz="0" w:space="0" w:color="auto"/>
        <w:bottom w:val="none" w:sz="0" w:space="0" w:color="auto"/>
        <w:right w:val="none" w:sz="0" w:space="0" w:color="auto"/>
      </w:divBdr>
    </w:div>
    <w:div w:id="1225144870">
      <w:bodyDiv w:val="1"/>
      <w:marLeft w:val="0"/>
      <w:marRight w:val="0"/>
      <w:marTop w:val="0"/>
      <w:marBottom w:val="0"/>
      <w:divBdr>
        <w:top w:val="none" w:sz="0" w:space="0" w:color="auto"/>
        <w:left w:val="none" w:sz="0" w:space="0" w:color="auto"/>
        <w:bottom w:val="none" w:sz="0" w:space="0" w:color="auto"/>
        <w:right w:val="none" w:sz="0" w:space="0" w:color="auto"/>
      </w:divBdr>
    </w:div>
    <w:div w:id="1241988581">
      <w:bodyDiv w:val="1"/>
      <w:marLeft w:val="0"/>
      <w:marRight w:val="0"/>
      <w:marTop w:val="0"/>
      <w:marBottom w:val="0"/>
      <w:divBdr>
        <w:top w:val="none" w:sz="0" w:space="0" w:color="auto"/>
        <w:left w:val="none" w:sz="0" w:space="0" w:color="auto"/>
        <w:bottom w:val="none" w:sz="0" w:space="0" w:color="auto"/>
        <w:right w:val="none" w:sz="0" w:space="0" w:color="auto"/>
      </w:divBdr>
    </w:div>
    <w:div w:id="1249000042">
      <w:bodyDiv w:val="1"/>
      <w:marLeft w:val="0"/>
      <w:marRight w:val="0"/>
      <w:marTop w:val="0"/>
      <w:marBottom w:val="0"/>
      <w:divBdr>
        <w:top w:val="none" w:sz="0" w:space="0" w:color="auto"/>
        <w:left w:val="none" w:sz="0" w:space="0" w:color="auto"/>
        <w:bottom w:val="none" w:sz="0" w:space="0" w:color="auto"/>
        <w:right w:val="none" w:sz="0" w:space="0" w:color="auto"/>
      </w:divBdr>
    </w:div>
    <w:div w:id="1280837918">
      <w:bodyDiv w:val="1"/>
      <w:marLeft w:val="0"/>
      <w:marRight w:val="0"/>
      <w:marTop w:val="0"/>
      <w:marBottom w:val="0"/>
      <w:divBdr>
        <w:top w:val="none" w:sz="0" w:space="0" w:color="auto"/>
        <w:left w:val="none" w:sz="0" w:space="0" w:color="auto"/>
        <w:bottom w:val="none" w:sz="0" w:space="0" w:color="auto"/>
        <w:right w:val="none" w:sz="0" w:space="0" w:color="auto"/>
      </w:divBdr>
    </w:div>
    <w:div w:id="1396780924">
      <w:bodyDiv w:val="1"/>
      <w:marLeft w:val="0"/>
      <w:marRight w:val="0"/>
      <w:marTop w:val="0"/>
      <w:marBottom w:val="0"/>
      <w:divBdr>
        <w:top w:val="none" w:sz="0" w:space="0" w:color="auto"/>
        <w:left w:val="none" w:sz="0" w:space="0" w:color="auto"/>
        <w:bottom w:val="none" w:sz="0" w:space="0" w:color="auto"/>
        <w:right w:val="none" w:sz="0" w:space="0" w:color="auto"/>
      </w:divBdr>
    </w:div>
    <w:div w:id="1396858730">
      <w:bodyDiv w:val="1"/>
      <w:marLeft w:val="0"/>
      <w:marRight w:val="0"/>
      <w:marTop w:val="0"/>
      <w:marBottom w:val="0"/>
      <w:divBdr>
        <w:top w:val="none" w:sz="0" w:space="0" w:color="auto"/>
        <w:left w:val="none" w:sz="0" w:space="0" w:color="auto"/>
        <w:bottom w:val="none" w:sz="0" w:space="0" w:color="auto"/>
        <w:right w:val="none" w:sz="0" w:space="0" w:color="auto"/>
      </w:divBdr>
    </w:div>
    <w:div w:id="1416126285">
      <w:bodyDiv w:val="1"/>
      <w:marLeft w:val="0"/>
      <w:marRight w:val="0"/>
      <w:marTop w:val="0"/>
      <w:marBottom w:val="0"/>
      <w:divBdr>
        <w:top w:val="none" w:sz="0" w:space="0" w:color="auto"/>
        <w:left w:val="none" w:sz="0" w:space="0" w:color="auto"/>
        <w:bottom w:val="none" w:sz="0" w:space="0" w:color="auto"/>
        <w:right w:val="none" w:sz="0" w:space="0" w:color="auto"/>
      </w:divBdr>
    </w:div>
    <w:div w:id="1425492799">
      <w:bodyDiv w:val="1"/>
      <w:marLeft w:val="0"/>
      <w:marRight w:val="0"/>
      <w:marTop w:val="0"/>
      <w:marBottom w:val="0"/>
      <w:divBdr>
        <w:top w:val="none" w:sz="0" w:space="0" w:color="auto"/>
        <w:left w:val="none" w:sz="0" w:space="0" w:color="auto"/>
        <w:bottom w:val="none" w:sz="0" w:space="0" w:color="auto"/>
        <w:right w:val="none" w:sz="0" w:space="0" w:color="auto"/>
      </w:divBdr>
    </w:div>
    <w:div w:id="1459956228">
      <w:bodyDiv w:val="1"/>
      <w:marLeft w:val="0"/>
      <w:marRight w:val="0"/>
      <w:marTop w:val="0"/>
      <w:marBottom w:val="0"/>
      <w:divBdr>
        <w:top w:val="none" w:sz="0" w:space="0" w:color="auto"/>
        <w:left w:val="none" w:sz="0" w:space="0" w:color="auto"/>
        <w:bottom w:val="none" w:sz="0" w:space="0" w:color="auto"/>
        <w:right w:val="none" w:sz="0" w:space="0" w:color="auto"/>
      </w:divBdr>
    </w:div>
    <w:div w:id="148026734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4028684">
      <w:bodyDiv w:val="1"/>
      <w:marLeft w:val="0"/>
      <w:marRight w:val="0"/>
      <w:marTop w:val="0"/>
      <w:marBottom w:val="0"/>
      <w:divBdr>
        <w:top w:val="none" w:sz="0" w:space="0" w:color="auto"/>
        <w:left w:val="none" w:sz="0" w:space="0" w:color="auto"/>
        <w:bottom w:val="none" w:sz="0" w:space="0" w:color="auto"/>
        <w:right w:val="none" w:sz="0" w:space="0" w:color="auto"/>
      </w:divBdr>
    </w:div>
    <w:div w:id="1538271429">
      <w:bodyDiv w:val="1"/>
      <w:marLeft w:val="0"/>
      <w:marRight w:val="0"/>
      <w:marTop w:val="0"/>
      <w:marBottom w:val="0"/>
      <w:divBdr>
        <w:top w:val="none" w:sz="0" w:space="0" w:color="auto"/>
        <w:left w:val="none" w:sz="0" w:space="0" w:color="auto"/>
        <w:bottom w:val="none" w:sz="0" w:space="0" w:color="auto"/>
        <w:right w:val="none" w:sz="0" w:space="0" w:color="auto"/>
      </w:divBdr>
    </w:div>
    <w:div w:id="1541818172">
      <w:bodyDiv w:val="1"/>
      <w:marLeft w:val="0"/>
      <w:marRight w:val="0"/>
      <w:marTop w:val="0"/>
      <w:marBottom w:val="0"/>
      <w:divBdr>
        <w:top w:val="none" w:sz="0" w:space="0" w:color="auto"/>
        <w:left w:val="none" w:sz="0" w:space="0" w:color="auto"/>
        <w:bottom w:val="none" w:sz="0" w:space="0" w:color="auto"/>
        <w:right w:val="none" w:sz="0" w:space="0" w:color="auto"/>
      </w:divBdr>
    </w:div>
    <w:div w:id="1588225910">
      <w:bodyDiv w:val="1"/>
      <w:marLeft w:val="0"/>
      <w:marRight w:val="0"/>
      <w:marTop w:val="0"/>
      <w:marBottom w:val="0"/>
      <w:divBdr>
        <w:top w:val="none" w:sz="0" w:space="0" w:color="auto"/>
        <w:left w:val="none" w:sz="0" w:space="0" w:color="auto"/>
        <w:bottom w:val="none" w:sz="0" w:space="0" w:color="auto"/>
        <w:right w:val="none" w:sz="0" w:space="0" w:color="auto"/>
      </w:divBdr>
    </w:div>
    <w:div w:id="1595163863">
      <w:bodyDiv w:val="1"/>
      <w:marLeft w:val="0"/>
      <w:marRight w:val="0"/>
      <w:marTop w:val="0"/>
      <w:marBottom w:val="0"/>
      <w:divBdr>
        <w:top w:val="none" w:sz="0" w:space="0" w:color="auto"/>
        <w:left w:val="none" w:sz="0" w:space="0" w:color="auto"/>
        <w:bottom w:val="none" w:sz="0" w:space="0" w:color="auto"/>
        <w:right w:val="none" w:sz="0" w:space="0" w:color="auto"/>
      </w:divBdr>
    </w:div>
    <w:div w:id="1605577208">
      <w:bodyDiv w:val="1"/>
      <w:marLeft w:val="0"/>
      <w:marRight w:val="0"/>
      <w:marTop w:val="0"/>
      <w:marBottom w:val="0"/>
      <w:divBdr>
        <w:top w:val="none" w:sz="0" w:space="0" w:color="auto"/>
        <w:left w:val="none" w:sz="0" w:space="0" w:color="auto"/>
        <w:bottom w:val="none" w:sz="0" w:space="0" w:color="auto"/>
        <w:right w:val="none" w:sz="0" w:space="0" w:color="auto"/>
      </w:divBdr>
    </w:div>
    <w:div w:id="1614707473">
      <w:bodyDiv w:val="1"/>
      <w:marLeft w:val="0"/>
      <w:marRight w:val="0"/>
      <w:marTop w:val="0"/>
      <w:marBottom w:val="0"/>
      <w:divBdr>
        <w:top w:val="none" w:sz="0" w:space="0" w:color="auto"/>
        <w:left w:val="none" w:sz="0" w:space="0" w:color="auto"/>
        <w:bottom w:val="none" w:sz="0" w:space="0" w:color="auto"/>
        <w:right w:val="none" w:sz="0" w:space="0" w:color="auto"/>
      </w:divBdr>
    </w:div>
    <w:div w:id="1625965585">
      <w:bodyDiv w:val="1"/>
      <w:marLeft w:val="0"/>
      <w:marRight w:val="0"/>
      <w:marTop w:val="0"/>
      <w:marBottom w:val="0"/>
      <w:divBdr>
        <w:top w:val="none" w:sz="0" w:space="0" w:color="auto"/>
        <w:left w:val="none" w:sz="0" w:space="0" w:color="auto"/>
        <w:bottom w:val="none" w:sz="0" w:space="0" w:color="auto"/>
        <w:right w:val="none" w:sz="0" w:space="0" w:color="auto"/>
      </w:divBdr>
    </w:div>
    <w:div w:id="1678771727">
      <w:bodyDiv w:val="1"/>
      <w:marLeft w:val="0"/>
      <w:marRight w:val="0"/>
      <w:marTop w:val="0"/>
      <w:marBottom w:val="0"/>
      <w:divBdr>
        <w:top w:val="none" w:sz="0" w:space="0" w:color="auto"/>
        <w:left w:val="none" w:sz="0" w:space="0" w:color="auto"/>
        <w:bottom w:val="none" w:sz="0" w:space="0" w:color="auto"/>
        <w:right w:val="none" w:sz="0" w:space="0" w:color="auto"/>
      </w:divBdr>
    </w:div>
    <w:div w:id="1685866349">
      <w:bodyDiv w:val="1"/>
      <w:marLeft w:val="0"/>
      <w:marRight w:val="0"/>
      <w:marTop w:val="0"/>
      <w:marBottom w:val="0"/>
      <w:divBdr>
        <w:top w:val="none" w:sz="0" w:space="0" w:color="auto"/>
        <w:left w:val="none" w:sz="0" w:space="0" w:color="auto"/>
        <w:bottom w:val="none" w:sz="0" w:space="0" w:color="auto"/>
        <w:right w:val="none" w:sz="0" w:space="0" w:color="auto"/>
      </w:divBdr>
    </w:div>
    <w:div w:id="1720780262">
      <w:bodyDiv w:val="1"/>
      <w:marLeft w:val="0"/>
      <w:marRight w:val="0"/>
      <w:marTop w:val="0"/>
      <w:marBottom w:val="0"/>
      <w:divBdr>
        <w:top w:val="none" w:sz="0" w:space="0" w:color="auto"/>
        <w:left w:val="none" w:sz="0" w:space="0" w:color="auto"/>
        <w:bottom w:val="none" w:sz="0" w:space="0" w:color="auto"/>
        <w:right w:val="none" w:sz="0" w:space="0" w:color="auto"/>
      </w:divBdr>
    </w:div>
    <w:div w:id="1753890131">
      <w:bodyDiv w:val="1"/>
      <w:marLeft w:val="0"/>
      <w:marRight w:val="0"/>
      <w:marTop w:val="0"/>
      <w:marBottom w:val="0"/>
      <w:divBdr>
        <w:top w:val="none" w:sz="0" w:space="0" w:color="auto"/>
        <w:left w:val="none" w:sz="0" w:space="0" w:color="auto"/>
        <w:bottom w:val="none" w:sz="0" w:space="0" w:color="auto"/>
        <w:right w:val="none" w:sz="0" w:space="0" w:color="auto"/>
      </w:divBdr>
    </w:div>
    <w:div w:id="1801416918">
      <w:bodyDiv w:val="1"/>
      <w:marLeft w:val="0"/>
      <w:marRight w:val="0"/>
      <w:marTop w:val="0"/>
      <w:marBottom w:val="0"/>
      <w:divBdr>
        <w:top w:val="none" w:sz="0" w:space="0" w:color="auto"/>
        <w:left w:val="none" w:sz="0" w:space="0" w:color="auto"/>
        <w:bottom w:val="none" w:sz="0" w:space="0" w:color="auto"/>
        <w:right w:val="none" w:sz="0" w:space="0" w:color="auto"/>
      </w:divBdr>
    </w:div>
    <w:div w:id="1869220235">
      <w:bodyDiv w:val="1"/>
      <w:marLeft w:val="0"/>
      <w:marRight w:val="0"/>
      <w:marTop w:val="0"/>
      <w:marBottom w:val="0"/>
      <w:divBdr>
        <w:top w:val="none" w:sz="0" w:space="0" w:color="auto"/>
        <w:left w:val="none" w:sz="0" w:space="0" w:color="auto"/>
        <w:bottom w:val="none" w:sz="0" w:space="0" w:color="auto"/>
        <w:right w:val="none" w:sz="0" w:space="0" w:color="auto"/>
      </w:divBdr>
    </w:div>
    <w:div w:id="1877157625">
      <w:bodyDiv w:val="1"/>
      <w:marLeft w:val="0"/>
      <w:marRight w:val="0"/>
      <w:marTop w:val="0"/>
      <w:marBottom w:val="0"/>
      <w:divBdr>
        <w:top w:val="none" w:sz="0" w:space="0" w:color="auto"/>
        <w:left w:val="none" w:sz="0" w:space="0" w:color="auto"/>
        <w:bottom w:val="none" w:sz="0" w:space="0" w:color="auto"/>
        <w:right w:val="none" w:sz="0" w:space="0" w:color="auto"/>
      </w:divBdr>
    </w:div>
    <w:div w:id="1889411392">
      <w:bodyDiv w:val="1"/>
      <w:marLeft w:val="0"/>
      <w:marRight w:val="0"/>
      <w:marTop w:val="0"/>
      <w:marBottom w:val="0"/>
      <w:divBdr>
        <w:top w:val="none" w:sz="0" w:space="0" w:color="auto"/>
        <w:left w:val="none" w:sz="0" w:space="0" w:color="auto"/>
        <w:bottom w:val="none" w:sz="0" w:space="0" w:color="auto"/>
        <w:right w:val="none" w:sz="0" w:space="0" w:color="auto"/>
      </w:divBdr>
    </w:div>
    <w:div w:id="1891843693">
      <w:bodyDiv w:val="1"/>
      <w:marLeft w:val="0"/>
      <w:marRight w:val="0"/>
      <w:marTop w:val="0"/>
      <w:marBottom w:val="0"/>
      <w:divBdr>
        <w:top w:val="none" w:sz="0" w:space="0" w:color="auto"/>
        <w:left w:val="none" w:sz="0" w:space="0" w:color="auto"/>
        <w:bottom w:val="none" w:sz="0" w:space="0" w:color="auto"/>
        <w:right w:val="none" w:sz="0" w:space="0" w:color="auto"/>
      </w:divBdr>
    </w:div>
    <w:div w:id="1930574011">
      <w:bodyDiv w:val="1"/>
      <w:marLeft w:val="0"/>
      <w:marRight w:val="0"/>
      <w:marTop w:val="0"/>
      <w:marBottom w:val="0"/>
      <w:divBdr>
        <w:top w:val="none" w:sz="0" w:space="0" w:color="auto"/>
        <w:left w:val="none" w:sz="0" w:space="0" w:color="auto"/>
        <w:bottom w:val="none" w:sz="0" w:space="0" w:color="auto"/>
        <w:right w:val="none" w:sz="0" w:space="0" w:color="auto"/>
      </w:divBdr>
    </w:div>
    <w:div w:id="1993365349">
      <w:bodyDiv w:val="1"/>
      <w:marLeft w:val="0"/>
      <w:marRight w:val="0"/>
      <w:marTop w:val="0"/>
      <w:marBottom w:val="0"/>
      <w:divBdr>
        <w:top w:val="none" w:sz="0" w:space="0" w:color="auto"/>
        <w:left w:val="none" w:sz="0" w:space="0" w:color="auto"/>
        <w:bottom w:val="none" w:sz="0" w:space="0" w:color="auto"/>
        <w:right w:val="none" w:sz="0" w:space="0" w:color="auto"/>
      </w:divBdr>
    </w:div>
    <w:div w:id="2032487597">
      <w:bodyDiv w:val="1"/>
      <w:marLeft w:val="0"/>
      <w:marRight w:val="0"/>
      <w:marTop w:val="0"/>
      <w:marBottom w:val="0"/>
      <w:divBdr>
        <w:top w:val="none" w:sz="0" w:space="0" w:color="auto"/>
        <w:left w:val="none" w:sz="0" w:space="0" w:color="auto"/>
        <w:bottom w:val="none" w:sz="0" w:space="0" w:color="auto"/>
        <w:right w:val="none" w:sz="0" w:space="0" w:color="auto"/>
      </w:divBdr>
    </w:div>
    <w:div w:id="21024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tracking.news.buckinghamshire.gov.uk%2Ftracking%2Fclick%3Fd%3DeavJazGsHbkUJh9mkjImknyO3wtbD3-PIWdKRNqd2u6Ze4BxWMwOwCwSAQTGRh20Zd5oPOStoQ85qn01IvMEhQNSeu2NMvZl7BUljffAklrrY32844c64wGs9KSoI3-TAgT-jRjFXVEYHN5IFhCsN1Q1&amp;data=05%7C02%7Cjilly.jordan%40buckinghamshire.gov.uk%7C8997b4e651af40fcef3b08dc683cce9f%7C7fb976b99e2848e180861ddabecf82a0%7C0%7C0%7C638499857569873382%7CUnknown%7CTWFpbGZsb3d8eyJWIjoiMC4wLjAwMDAiLCJQIjoiV2luMzIiLCJBTiI6Ik1haWwiLCJXVCI6Mn0%3D%7C0%7C%7C%7C&amp;sdata=hDmNHtfYK5bVdmM2pTIUHOyaKwah1f8JfytN6AVuzXQ%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tracking.news.buckinghamshire.gov.uk%2Ftracking%2Fclick%3Fd%3DHqhSlyhj_5PebZE-R_oJye9tRsOxdxkL4NgcAKFeBEuyz5NgE0b5DOA5E7RdftZkaVPRo5Oyv-gb31JV6qx6v3DJpd3dbD3ClaS56s45eUjuDUGsyCdYtdoy602GxuoxyGHaUPGH6ak9P90Dlo9w1kHXmtJbLBcrVtDLVVhuXxV-YZV_zFEWcnG6b0TgNLSrLz3bdFXijKNz-Qvutx_9ewM1&amp;data=05%7C02%7Cjilly.jordan%40buckinghamshire.gov.uk%7C8997b4e651af40fcef3b08dc683cce9f%7C7fb976b99e2848e180861ddabecf82a0%7C0%7C0%7C638499857569861832%7CUnknown%7CTWFpbGZsb3d8eyJWIjoiMC4wLjAwMDAiLCJQIjoiV2luMzIiLCJBTiI6Ik1haWwiLCJXVCI6Mn0%3D%7C0%7C%7C%7C&amp;sdata=DEFbrOuGm%2FQdBLZwTRUjpdpnZwz35Eui%2FlvO9WSM9js%3D&amp;reserved=0" TargetMode="External"/><Relationship Id="rId17" Type="http://schemas.openxmlformats.org/officeDocument/2006/relationships/hyperlink" Target="https://eur03.safelinks.protection.outlook.com/?url=http%3A%2F%2Ftracking.news.buckinghamshire.gov.uk%2Ftracking%2Fclick%3Fd%3D5V8ByZLVyz7TcuFVBOpDyXOSXxLKYgZe9Wrl-w6TXoQQ2-QOK5s0I5ENj8DWP9TQYMAgv-xRC5kRYM9ePVVH7hiTpOAcFaYUsbL8zv3A6fnHJYuAV5betvO5UsP4zkuNGPbV_EPEtLT55QqsmBtK3RICr5XUYkQS4OcIejKzdKM4WO2F-AvE-QX2iJzdnf1YsEg3fpr3rQDAhVtSMSPg_PVoepoSXw7A5XOjV7PMSzef4tSswyh4lwxZ6CP_WhmTElJaacUyxPM1eDKcRzS2TUA1&amp;data=05%7C02%7Cjilly.jordan%40buckinghamshire.gov.uk%7C007f59ec03b241129d6708dc5fa9e78f%7C7fb976b99e2848e180861ddabecf82a0%7C0%7C0%7C638490430579749290%7CUnknown%7CTWFpbGZsb3d8eyJWIjoiMC4wLjAwMDAiLCJQIjoiV2luMzIiLCJBTiI6Ik1haWwiLCJXVCI6Mn0%3D%7C0%7C%7C%7C&amp;sdata=iLdOAExVoHs%2BcR5%2FfUkgxcIWz1PmGmWxsLZuBkqkJ5o%3D&amp;reserved=0"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3A%2F%2Ftracking.news.buckinghamshire.gov.uk%2Ftracking%2Fclick%3Fd%3D1WsN1Yw3lUpPrp5nbt8VgmqKD2XuPRLtaOfKkl_GgtNNEVOe5hWd2fjeC8QuOEENASWcbHyec_xB58nckMJ9Hbab-uk6LuB_uYJPy8kH2fwWjMwHDq4wy7iNHpGIkoDdyqjRVRYVZwIP4CgLfI4qvxNIPQ3Om7O4XPb2n0hm8gJYGYEVUmewoRM9Bo8FwdOWcSz3Pyg_Q1sbQ2Wlfdd5DDqh4ZY78UYhhRJlvyjzqefVRj2NQLihGJa5yZabzUcTSA2&amp;data=05%7C02%7Cjilly.jordan%40buckinghamshire.gov.uk%7Cbd8f1e2aa3cf4e455fcb08dc62c47d82%7C7fb976b99e2848e180861ddabecf82a0%7C0%7C0%7C638493843280677930%7CUnknown%7CTWFpbGZsb3d8eyJWIjoiMC4wLjAwMDAiLCJQIjoiV2luMzIiLCJBTiI6Ik1haWwiLCJXVCI6Mn0%3D%7C0%7C%7C%7C&amp;sdata=8MGZRiADqqjGjze3kjbR9GxDYYgeZU9kTkm0Xa9vwz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3.safelinks.protection.outlook.com/?url=http%3A%2F%2Ftracking.news.buckinghamshire.gov.uk%2Ftracking%2Fclick%3Fd%3Da9cwNEZmGUO_J5DLscQbEC1YogRniqAEaUUcRnDwLXEnHn67F6MZCihmjorcY1qBwgnL2wAY8oc5ZdJ3Cr9CokyKW3NOA1B6N3hUZmrQfkTKB3lsc96fu7dBTc7iPYENcApSWwGe9JT2Y5CYoCy6NMMSmq7btZHHo6otAI36x8zhN1pdsS4Wn8h5vG51ptsNkPwnfqgNBQP8Jzzemjk8c6WrJqhkbLFpoQ7dTm9-MdOAcGFwJWK0sLThFl9FoTLvqZJMgBKFLfDuNhCrxrSea6A1&amp;data=05%7C02%7Cjilly.jordan%40buckinghamshire.gov.uk%7Cbd8f1e2aa3cf4e455fcb08dc62c47d82%7C7fb976b99e2848e180861ddabecf82a0%7C0%7C0%7C638493843280663145%7CUnknown%7CTWFpbGZsb3d8eyJWIjoiMC4wLjAwMDAiLCJQIjoiV2luMzIiLCJBTiI6Ik1haWwiLCJXVCI6Mn0%3D%7C0%7C%7C%7C&amp;sdata=ZJkn54giNXwufYVeMoiB5jNXTtjAX9rYuFqDzcQNO2M%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3A%2F%2Ftracking.news.buckinghamshire.gov.uk%2Ftracking%2Fclick%3Fd%3DF2LaMc_CE5ojPWvT-W84fS4mz8p6N0U7jPdLPPuKgreI-Akc6jc9ja2-DFNWyWKsXvZ2h7PDPB7qZ-YAyMSQFeNBuxgZnLs6Kdz-ea91O6w9bYZIxY00EkpsbElIGFIBaRGhlePIvQzAbr5gx1eXuQlXC8YIgcy-MRf8Kf27QUQ3Afryta-UbSfeX11keClQ5v-nL7YwbYgrwArS346LRc41&amp;data=05%7C02%7Cjilly.jordan%40buckinghamshire.gov.uk%7C8997b4e651af40fcef3b08dc683cce9f%7C7fb976b99e2848e180861ddabecf82a0%7C0%7C0%7C638499857569880598%7CUnknown%7CTWFpbGZsb3d8eyJWIjoiMC4wLjAwMDAiLCJQIjoiV2luMzIiLCJBTiI6Ik1haWwiLCJXVCI6Mn0%3D%7C0%7C%7C%7C&amp;sdata=Aswi1PrnXn9CuZG45SDGGpm3r49IdoyD6ZKZHagsw1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D8C4B14BF60C47BA389E4DB2756B39" ma:contentTypeVersion="6" ma:contentTypeDescription="Create a new document." ma:contentTypeScope="" ma:versionID="60c02edfe61f1047ca31131a66ebbb3c">
  <xsd:schema xmlns:xsd="http://www.w3.org/2001/XMLSchema" xmlns:xs="http://www.w3.org/2001/XMLSchema" xmlns:p="http://schemas.microsoft.com/office/2006/metadata/properties" xmlns:ns2="7f10299b-0173-4804-800a-06ec84d46d5c" xmlns:ns3="583aaa1b-2091-477c-9fc1-950d3301c579" targetNamespace="http://schemas.microsoft.com/office/2006/metadata/properties" ma:root="true" ma:fieldsID="4896208f0c7ac42849eef9adb667964a" ns2:_="" ns3:_="">
    <xsd:import namespace="7f10299b-0173-4804-800a-06ec84d46d5c"/>
    <xsd:import namespace="583aaa1b-2091-477c-9fc1-950d3301c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0299b-0173-4804-800a-06ec84d46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aa1b-2091-477c-9fc1-950d3301c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A546F-BF28-4718-92E6-D4F505D5062C}">
  <ds:schemaRefs>
    <ds:schemaRef ds:uri="http://schemas.openxmlformats.org/officeDocument/2006/bibliography"/>
  </ds:schemaRefs>
</ds:datastoreItem>
</file>

<file path=customXml/itemProps2.xml><?xml version="1.0" encoding="utf-8"?>
<ds:datastoreItem xmlns:ds="http://schemas.openxmlformats.org/officeDocument/2006/customXml" ds:itemID="{AAFA64C0-C57A-410D-8607-E93B483BE957}">
  <ds:schemaRefs>
    <ds:schemaRef ds:uri="http://schemas.microsoft.com/sharepoint/v3/contenttype/forms"/>
  </ds:schemaRefs>
</ds:datastoreItem>
</file>

<file path=customXml/itemProps3.xml><?xml version="1.0" encoding="utf-8"?>
<ds:datastoreItem xmlns:ds="http://schemas.openxmlformats.org/officeDocument/2006/customXml" ds:itemID="{922CE39B-6C28-4F77-88DB-4D791FC8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EC8594-CC1B-4C14-A084-1DD03CBC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0299b-0173-4804-800a-06ec84d46d5c"/>
    <ds:schemaRef ds:uri="583aaa1b-2091-477c-9fc1-950d3301c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Jordan (Cllr)</dc:creator>
  <cp:keywords/>
  <dc:description/>
  <cp:lastModifiedBy>Jilly Jordan (Cllr)</cp:lastModifiedBy>
  <cp:revision>11</cp:revision>
  <cp:lastPrinted>2023-05-15T12:27:00Z</cp:lastPrinted>
  <dcterms:created xsi:type="dcterms:W3CDTF">2024-04-29T09:30:00Z</dcterms:created>
  <dcterms:modified xsi:type="dcterms:W3CDTF">2024-04-29T14:22:00Z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0x01010096D8C4B14BF60C47BA389E4DB2756B39</vt:lpwstr>
  </property>
</Properties>
</file>